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F3B" w:rsidRDefault="00521F3B" w:rsidP="00521F3B">
      <w:pPr>
        <w:spacing w:beforeLines="50" w:before="156" w:afterLines="50" w:after="156" w:line="240" w:lineRule="auto"/>
        <w:ind w:firstLineChars="0" w:firstLine="0"/>
        <w:jc w:val="center"/>
        <w:outlineLvl w:val="0"/>
        <w:rPr>
          <w:rFonts w:ascii="宋体" w:hAnsi="宋体"/>
          <w:b/>
          <w:bCs/>
          <w:sz w:val="36"/>
          <w:szCs w:val="36"/>
        </w:rPr>
      </w:pPr>
      <w:bookmarkStart w:id="0" w:name="_Toc494528968"/>
      <w:bookmarkStart w:id="1" w:name="_Toc183371311"/>
      <w:r>
        <w:rPr>
          <w:rFonts w:ascii="宋体" w:hAnsi="宋体"/>
          <w:b/>
          <w:bCs/>
          <w:sz w:val="36"/>
          <w:szCs w:val="36"/>
        </w:rPr>
        <w:t>第三章 采购需求</w:t>
      </w:r>
      <w:bookmarkEnd w:id="0"/>
      <w:bookmarkEnd w:id="1"/>
    </w:p>
    <w:p w:rsidR="00521F3B" w:rsidRDefault="00521F3B" w:rsidP="00521F3B">
      <w:pPr>
        <w:autoSpaceDE w:val="0"/>
        <w:autoSpaceDN w:val="0"/>
        <w:spacing w:beforeLines="50" w:before="156" w:afterLines="50" w:after="156"/>
        <w:ind w:firstLineChars="0" w:firstLine="0"/>
        <w:jc w:val="left"/>
        <w:outlineLvl w:val="1"/>
        <w:rPr>
          <w:rFonts w:ascii="宋体" w:hAnsi="宋体"/>
          <w:b/>
          <w:bCs/>
          <w:sz w:val="24"/>
        </w:rPr>
      </w:pPr>
      <w:bookmarkStart w:id="2" w:name="_Toc144908293"/>
      <w:bookmarkStart w:id="3" w:name="_Toc139982233"/>
      <w:bookmarkStart w:id="4" w:name="_Toc183371312"/>
      <w:bookmarkStart w:id="5" w:name="_Toc119623135"/>
      <w:bookmarkStart w:id="6" w:name="_Toc833"/>
      <w:r>
        <w:rPr>
          <w:rFonts w:ascii="宋体" w:hAnsi="宋体"/>
          <w:b/>
          <w:bCs/>
          <w:sz w:val="24"/>
        </w:rPr>
        <w:t>一、采购内容</w:t>
      </w:r>
      <w:bookmarkEnd w:id="2"/>
      <w:bookmarkEnd w:id="3"/>
      <w:bookmarkEnd w:id="4"/>
    </w:p>
    <w:p w:rsidR="00521F3B" w:rsidRDefault="00521F3B" w:rsidP="00521F3B">
      <w:pPr>
        <w:autoSpaceDE w:val="0"/>
        <w:autoSpaceDN w:val="0"/>
        <w:ind w:rightChars="31" w:right="65" w:firstLine="440"/>
        <w:jc w:val="left"/>
        <w:rPr>
          <w:rFonts w:ascii="宋体" w:hAnsi="宋体"/>
          <w:kern w:val="0"/>
          <w:sz w:val="22"/>
          <w:szCs w:val="22"/>
        </w:rPr>
      </w:pPr>
      <w:r>
        <w:rPr>
          <w:rFonts w:ascii="宋体" w:hAnsi="宋体"/>
          <w:kern w:val="0"/>
          <w:sz w:val="22"/>
          <w:szCs w:val="22"/>
        </w:rPr>
        <w:t>项目编号：</w:t>
      </w:r>
      <w:r>
        <w:rPr>
          <w:rFonts w:ascii="宋体" w:hAnsi="宋体" w:hint="eastAsia"/>
          <w:szCs w:val="22"/>
        </w:rPr>
        <w:t>HBCZ-2406010180-243676</w:t>
      </w:r>
    </w:p>
    <w:p w:rsidR="00521F3B" w:rsidRDefault="00521F3B" w:rsidP="00521F3B">
      <w:pPr>
        <w:autoSpaceDE w:val="0"/>
        <w:autoSpaceDN w:val="0"/>
        <w:ind w:rightChars="31" w:right="65" w:firstLine="440"/>
        <w:jc w:val="left"/>
        <w:rPr>
          <w:rFonts w:ascii="宋体" w:hAnsi="宋体"/>
          <w:kern w:val="0"/>
          <w:sz w:val="22"/>
          <w:szCs w:val="22"/>
        </w:rPr>
      </w:pPr>
      <w:r>
        <w:rPr>
          <w:rFonts w:ascii="宋体" w:hAnsi="宋体"/>
          <w:kern w:val="0"/>
          <w:sz w:val="22"/>
          <w:szCs w:val="22"/>
        </w:rPr>
        <w:t>项目名称：</w:t>
      </w:r>
      <w:r>
        <w:rPr>
          <w:rFonts w:ascii="宋体" w:hAnsi="宋体" w:hint="eastAsia"/>
          <w:szCs w:val="21"/>
        </w:rPr>
        <w:t>华中科技大学同济医学院附属协和医院肝胆外科(金银湖二期)3D/4K荧光腹腔镜系统2套</w:t>
      </w:r>
    </w:p>
    <w:tbl>
      <w:tblPr>
        <w:tblW w:w="737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2268"/>
        <w:gridCol w:w="1134"/>
        <w:gridCol w:w="1275"/>
        <w:gridCol w:w="1843"/>
      </w:tblGrid>
      <w:tr w:rsidR="00521F3B" w:rsidTr="000E0443">
        <w:trPr>
          <w:trHeight w:val="649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center"/>
              <w:textAlignment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/>
                <w:b/>
                <w:kern w:val="0"/>
                <w:szCs w:val="21"/>
              </w:rPr>
              <w:t>包号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center"/>
              <w:textAlignment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/>
                <w:b/>
                <w:kern w:val="0"/>
                <w:szCs w:val="21"/>
              </w:rPr>
              <w:t>设备名称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center"/>
              <w:textAlignment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/>
                <w:b/>
                <w:kern w:val="0"/>
                <w:szCs w:val="21"/>
              </w:rPr>
              <w:t>数量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center"/>
              <w:textAlignment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最高限价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center"/>
              <w:textAlignment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/>
                <w:b/>
                <w:kern w:val="0"/>
                <w:szCs w:val="21"/>
              </w:rPr>
              <w:t>备注</w:t>
            </w:r>
          </w:p>
        </w:tc>
      </w:tr>
      <w:tr w:rsidR="00521F3B" w:rsidTr="000E0443">
        <w:trPr>
          <w:trHeight w:val="399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4K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D荧光腹腔镜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</w:t>
            </w:r>
            <w:r>
              <w:rPr>
                <w:rFonts w:ascii="宋体" w:hAnsi="宋体" w:hint="eastAsia"/>
                <w:kern w:val="0"/>
                <w:szCs w:val="21"/>
              </w:rPr>
              <w:t>套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520</w:t>
            </w:r>
            <w:r>
              <w:rPr>
                <w:rFonts w:ascii="宋体" w:hAnsi="宋体"/>
                <w:szCs w:val="21"/>
              </w:rPr>
              <w:t>万元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接受进口产品</w:t>
            </w:r>
          </w:p>
        </w:tc>
      </w:tr>
    </w:tbl>
    <w:p w:rsidR="00521F3B" w:rsidRDefault="00521F3B" w:rsidP="00521F3B">
      <w:pPr>
        <w:ind w:firstLine="442"/>
        <w:jc w:val="center"/>
        <w:rPr>
          <w:b/>
          <w:sz w:val="22"/>
        </w:rPr>
      </w:pPr>
    </w:p>
    <w:p w:rsidR="00521F3B" w:rsidRPr="00E10896" w:rsidRDefault="00521F3B" w:rsidP="00521F3B">
      <w:pPr>
        <w:ind w:firstLineChars="82" w:firstLine="198"/>
        <w:jc w:val="center"/>
        <w:rPr>
          <w:b/>
          <w:sz w:val="24"/>
        </w:rPr>
      </w:pPr>
      <w:r w:rsidRPr="00E10896">
        <w:rPr>
          <w:rFonts w:hint="eastAsia"/>
          <w:b/>
          <w:sz w:val="24"/>
        </w:rPr>
        <w:t>配置清单</w:t>
      </w:r>
      <w:r>
        <w:rPr>
          <w:rFonts w:hint="eastAsia"/>
          <w:b/>
          <w:sz w:val="24"/>
        </w:rPr>
        <w:t>（两套）</w:t>
      </w:r>
    </w:p>
    <w:tbl>
      <w:tblPr>
        <w:tblW w:w="5524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8"/>
        <w:gridCol w:w="4536"/>
      </w:tblGrid>
      <w:tr w:rsidR="00521F3B" w:rsidTr="000E0443">
        <w:trPr>
          <w:trHeight w:val="399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21F3B" w:rsidRPr="00E10896" w:rsidRDefault="00521F3B" w:rsidP="000E0443">
            <w:pPr>
              <w:widowControl/>
              <w:ind w:firstLineChars="0" w:firstLine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E10896">
              <w:rPr>
                <w:rFonts w:ascii="宋体" w:hAnsi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F3B" w:rsidRPr="00E10896" w:rsidRDefault="00521F3B" w:rsidP="000E0443">
            <w:pPr>
              <w:widowControl/>
              <w:ind w:firstLineChars="0" w:firstLine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E10896">
              <w:rPr>
                <w:rFonts w:ascii="宋体" w:hAnsi="宋体" w:hint="eastAsia"/>
                <w:color w:val="000000"/>
                <w:kern w:val="0"/>
                <w:szCs w:val="21"/>
              </w:rPr>
              <w:t>名称</w:t>
            </w:r>
          </w:p>
        </w:tc>
      </w:tr>
      <w:tr w:rsidR="00521F3B" w:rsidTr="000E0443">
        <w:trPr>
          <w:trHeight w:val="399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21F3B" w:rsidRPr="00E10896" w:rsidRDefault="00521F3B" w:rsidP="000E0443">
            <w:pPr>
              <w:widowControl/>
              <w:ind w:firstLineChars="0" w:firstLine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E10896">
              <w:rPr>
                <w:rFonts w:ascii="宋体" w:hAnsi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1F3B" w:rsidRDefault="00521F3B" w:rsidP="000E0443">
            <w:pPr>
              <w:ind w:firstLineChars="0" w:firstLine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4K3D荧光摄像主机 2台</w:t>
            </w:r>
          </w:p>
        </w:tc>
      </w:tr>
      <w:tr w:rsidR="00521F3B" w:rsidTr="000E0443">
        <w:trPr>
          <w:trHeight w:val="399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21F3B" w:rsidRPr="00E10896" w:rsidRDefault="00521F3B" w:rsidP="000E0443">
            <w:pPr>
              <w:widowControl/>
              <w:ind w:firstLineChars="0" w:firstLine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E10896">
              <w:rPr>
                <w:rFonts w:ascii="宋体" w:hAnsi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1F3B" w:rsidRDefault="00521F3B" w:rsidP="000E0443">
            <w:pPr>
              <w:ind w:firstLineChars="0" w:firstLine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Cs w:val="21"/>
                <w:lang w:bidi="ar"/>
              </w:rPr>
              <w:t>4K3D荧光电子镜8根</w:t>
            </w:r>
          </w:p>
        </w:tc>
      </w:tr>
      <w:tr w:rsidR="00521F3B" w:rsidTr="000E0443">
        <w:trPr>
          <w:trHeight w:val="399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21F3B" w:rsidRPr="00E10896" w:rsidRDefault="00521F3B" w:rsidP="000E0443">
            <w:pPr>
              <w:widowControl/>
              <w:ind w:firstLineChars="0" w:firstLine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E10896">
              <w:rPr>
                <w:rFonts w:ascii="宋体" w:hAnsi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1F3B" w:rsidRDefault="00521F3B" w:rsidP="000E0443">
            <w:pPr>
              <w:ind w:firstLineChars="0" w:firstLine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 xml:space="preserve">医用内窥镜冷光源 </w:t>
            </w:r>
            <w:r>
              <w:rPr>
                <w:rFonts w:ascii="宋体" w:hAnsi="宋体" w:hint="eastAsia"/>
              </w:rPr>
              <w:tab/>
              <w:t>2台</w:t>
            </w:r>
          </w:p>
        </w:tc>
      </w:tr>
      <w:tr w:rsidR="00521F3B" w:rsidTr="000E0443">
        <w:trPr>
          <w:trHeight w:val="399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21F3B" w:rsidRPr="00E10896" w:rsidRDefault="00521F3B" w:rsidP="000E0443">
            <w:pPr>
              <w:widowControl/>
              <w:ind w:firstLineChars="0" w:firstLine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1F3B" w:rsidRDefault="00521F3B" w:rsidP="000E0443">
            <w:pPr>
              <w:ind w:firstLineChars="0" w:firstLine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导光束 4根</w:t>
            </w:r>
          </w:p>
        </w:tc>
      </w:tr>
      <w:tr w:rsidR="00521F3B" w:rsidTr="000E0443">
        <w:trPr>
          <w:trHeight w:val="399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1F3B" w:rsidRDefault="00521F3B" w:rsidP="000E0443">
            <w:pPr>
              <w:ind w:firstLineChars="0" w:firstLine="0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</w:rPr>
              <w:t>4K 3D医用监视器 4台</w:t>
            </w:r>
          </w:p>
        </w:tc>
      </w:tr>
      <w:tr w:rsidR="00521F3B" w:rsidTr="000E0443">
        <w:trPr>
          <w:trHeight w:val="399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1F3B" w:rsidRDefault="00521F3B" w:rsidP="000E0443">
            <w:pPr>
              <w:ind w:firstLineChars="0" w:firstLine="0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</w:rPr>
              <w:t xml:space="preserve">加温气腹机 </w:t>
            </w:r>
            <w:r>
              <w:rPr>
                <w:rFonts w:ascii="宋体" w:hAnsi="宋体" w:hint="eastAsia"/>
                <w:color w:val="000000" w:themeColor="text1"/>
              </w:rPr>
              <w:tab/>
              <w:t>2台</w:t>
            </w:r>
          </w:p>
        </w:tc>
      </w:tr>
      <w:tr w:rsidR="00521F3B" w:rsidTr="000E0443">
        <w:trPr>
          <w:trHeight w:val="399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1F3B" w:rsidRDefault="00521F3B" w:rsidP="000E0443">
            <w:pPr>
              <w:ind w:firstLineChars="0" w:firstLine="0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</w:rPr>
              <w:t>3D镜头专用消毒盒 8个</w:t>
            </w:r>
          </w:p>
        </w:tc>
      </w:tr>
      <w:tr w:rsidR="00521F3B" w:rsidTr="000E0443">
        <w:trPr>
          <w:trHeight w:val="399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1F3B" w:rsidRDefault="00521F3B" w:rsidP="000E0443">
            <w:pPr>
              <w:ind w:firstLineChars="0" w:firstLine="0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</w:rPr>
              <w:t>医用内窥镜台车</w:t>
            </w:r>
            <w:r>
              <w:rPr>
                <w:rFonts w:ascii="宋体" w:hAnsi="宋体" w:hint="eastAsia"/>
                <w:color w:val="000000" w:themeColor="text1"/>
              </w:rPr>
              <w:tab/>
              <w:t>2台</w:t>
            </w:r>
          </w:p>
        </w:tc>
      </w:tr>
    </w:tbl>
    <w:p w:rsidR="00521F3B" w:rsidRDefault="00521F3B" w:rsidP="00521F3B">
      <w:pPr>
        <w:autoSpaceDE w:val="0"/>
        <w:autoSpaceDN w:val="0"/>
        <w:spacing w:beforeLines="50" w:before="156" w:afterLines="50" w:after="156"/>
        <w:ind w:firstLineChars="0" w:firstLine="0"/>
        <w:jc w:val="left"/>
        <w:outlineLvl w:val="1"/>
        <w:rPr>
          <w:rFonts w:ascii="宋体" w:hAnsi="宋体"/>
          <w:b/>
          <w:bCs/>
          <w:sz w:val="24"/>
        </w:rPr>
      </w:pPr>
      <w:bookmarkStart w:id="7" w:name="_Toc144908294"/>
      <w:bookmarkStart w:id="8" w:name="_Toc139982234"/>
      <w:bookmarkStart w:id="9" w:name="_Toc183371313"/>
      <w:r>
        <w:rPr>
          <w:rFonts w:ascii="宋体" w:hAnsi="宋体"/>
          <w:b/>
          <w:bCs/>
          <w:sz w:val="24"/>
        </w:rPr>
        <w:t>二、技术要求</w:t>
      </w:r>
      <w:bookmarkEnd w:id="7"/>
      <w:bookmarkEnd w:id="8"/>
      <w:bookmarkEnd w:id="9"/>
    </w:p>
    <w:tbl>
      <w:tblPr>
        <w:tblW w:w="8602" w:type="dxa"/>
        <w:tblInd w:w="-1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06"/>
        <w:gridCol w:w="1134"/>
        <w:gridCol w:w="6662"/>
      </w:tblGrid>
      <w:tr w:rsidR="00521F3B" w:rsidRPr="003315CB" w:rsidTr="000E0443">
        <w:trPr>
          <w:trHeight w:val="450"/>
        </w:trPr>
        <w:tc>
          <w:tcPr>
            <w:tcW w:w="806" w:type="dxa"/>
            <w:tcBorders>
              <w:bottom w:val="single" w:sz="4" w:space="0" w:color="auto"/>
            </w:tcBorders>
            <w:vAlign w:val="center"/>
          </w:tcPr>
          <w:p w:rsidR="00521F3B" w:rsidRPr="003315CB" w:rsidRDefault="00521F3B" w:rsidP="000E0443">
            <w:pPr>
              <w:ind w:firstLineChars="0" w:firstLine="0"/>
              <w:jc w:val="center"/>
              <w:rPr>
                <w:rFonts w:ascii="Calibri" w:hAnsi="Calibri"/>
                <w:szCs w:val="21"/>
              </w:rPr>
            </w:pPr>
            <w:r w:rsidRPr="003315CB">
              <w:rPr>
                <w:rFonts w:ascii="Calibri" w:hAnsi="Calibri" w:hint="eastAsia"/>
                <w:szCs w:val="21"/>
              </w:rPr>
              <w:t>序号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21F3B" w:rsidRPr="003315CB" w:rsidRDefault="00521F3B" w:rsidP="000E0443">
            <w:pPr>
              <w:ind w:firstLineChars="0" w:firstLine="0"/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评审标识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21F3B" w:rsidRPr="003315CB" w:rsidRDefault="00521F3B" w:rsidP="000E0443">
            <w:pPr>
              <w:ind w:firstLineChars="0" w:firstLine="0"/>
              <w:jc w:val="center"/>
              <w:rPr>
                <w:rFonts w:ascii="Calibri" w:hAnsi="Calibri"/>
                <w:szCs w:val="21"/>
              </w:rPr>
            </w:pPr>
            <w:r w:rsidRPr="003315CB">
              <w:rPr>
                <w:rFonts w:ascii="Calibri" w:hAnsi="Calibri" w:hint="eastAsia"/>
                <w:szCs w:val="21"/>
              </w:rPr>
              <w:t>技术</w:t>
            </w:r>
            <w:r>
              <w:rPr>
                <w:rFonts w:ascii="Calibri" w:hAnsi="Calibri" w:hint="eastAsia"/>
                <w:szCs w:val="21"/>
              </w:rPr>
              <w:t>参数</w:t>
            </w:r>
            <w:r w:rsidRPr="003315CB">
              <w:rPr>
                <w:rFonts w:ascii="Calibri" w:hAnsi="Calibri" w:hint="eastAsia"/>
                <w:szCs w:val="21"/>
              </w:rPr>
              <w:t>要求</w:t>
            </w:r>
          </w:p>
        </w:tc>
      </w:tr>
      <w:tr w:rsidR="00521F3B" w:rsidRPr="003315CB" w:rsidTr="000E0443">
        <w:trPr>
          <w:trHeight w:val="450"/>
        </w:trPr>
        <w:tc>
          <w:tcPr>
            <w:tcW w:w="8602" w:type="dxa"/>
            <w:gridSpan w:val="3"/>
            <w:tcBorders>
              <w:bottom w:val="single" w:sz="4" w:space="0" w:color="auto"/>
            </w:tcBorders>
            <w:vAlign w:val="center"/>
          </w:tcPr>
          <w:p w:rsidR="00521F3B" w:rsidRPr="003315CB" w:rsidRDefault="00521F3B" w:rsidP="000E0443">
            <w:pPr>
              <w:spacing w:line="240" w:lineRule="auto"/>
              <w:ind w:firstLineChars="0" w:firstLine="0"/>
              <w:rPr>
                <w:szCs w:val="21"/>
              </w:rPr>
            </w:pPr>
            <w:r w:rsidRPr="006B75A6">
              <w:rPr>
                <w:rFonts w:cs="Arial" w:hint="eastAsia"/>
                <w:bCs/>
                <w:color w:val="000000"/>
                <w:szCs w:val="21"/>
              </w:rPr>
              <w:t>4K3D</w:t>
            </w:r>
            <w:r w:rsidRPr="006B75A6">
              <w:rPr>
                <w:rFonts w:cs="Arial" w:hint="eastAsia"/>
                <w:bCs/>
                <w:color w:val="000000"/>
                <w:szCs w:val="21"/>
              </w:rPr>
              <w:t>荧光摄像主机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tcBorders>
              <w:bottom w:val="single" w:sz="4" w:space="0" w:color="auto"/>
            </w:tcBorders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521F3B" w:rsidRPr="003315CB" w:rsidRDefault="00521F3B" w:rsidP="000E0443">
            <w:pPr>
              <w:spacing w:line="240" w:lineRule="auto"/>
              <w:ind w:firstLineChars="0" w:firstLine="0"/>
              <w:jc w:val="center"/>
              <w:rPr>
                <w:rFonts w:cs="Arial"/>
                <w:bCs/>
                <w:color w:val="000000"/>
                <w:szCs w:val="21"/>
              </w:rPr>
            </w:pPr>
            <w:r>
              <w:rPr>
                <w:rFonts w:ascii="宋体" w:hAnsi="宋体"/>
                <w:b/>
              </w:rPr>
              <w:t>▲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left"/>
              <w:textAlignment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Cs w:val="21"/>
                <w:lang w:bidi="ar"/>
              </w:rPr>
              <w:t>具备4K图像处理性能，能够输出3840×2160 和 4096×2160 超高清像素影像。支持16:9和17:9图像比例，逐行扫描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tcBorders>
              <w:bottom w:val="single" w:sz="4" w:space="0" w:color="auto"/>
            </w:tcBorders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21F3B" w:rsidRDefault="00521F3B" w:rsidP="000E0443">
            <w:pPr>
              <w:ind w:firstLine="422"/>
            </w:pPr>
            <w:r w:rsidRPr="00DF204A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left"/>
              <w:textAlignment w:val="center"/>
              <w:rPr>
                <w:rFonts w:ascii="宋体" w:hAnsi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可处理 3D 和 2D 画面信号，3D输出格式包括：逐行格式和左右格式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tcBorders>
              <w:bottom w:val="single" w:sz="4" w:space="0" w:color="auto"/>
            </w:tcBorders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21F3B" w:rsidRDefault="00521F3B" w:rsidP="000E0443">
            <w:pPr>
              <w:ind w:firstLine="422"/>
            </w:pPr>
            <w:r w:rsidRPr="00DF204A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left"/>
              <w:textAlignment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Cs w:val="21"/>
                <w:lang w:bidi="ar"/>
              </w:rPr>
              <w:t>具备血管增强功能，有针对性地对黏膜层血管网进行辨识，便于区分异形血管，辅助临床诊断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tcBorders>
              <w:bottom w:val="single" w:sz="4" w:space="0" w:color="auto"/>
            </w:tcBorders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21F3B" w:rsidRDefault="00521F3B" w:rsidP="000E0443">
            <w:pPr>
              <w:ind w:firstLine="422"/>
            </w:pPr>
            <w:r>
              <w:rPr>
                <w:rFonts w:ascii="宋体" w:hAnsi="宋体"/>
                <w:b/>
              </w:rPr>
              <w:t>▲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left"/>
              <w:textAlignment w:val="center"/>
              <w:rPr>
                <w:rFonts w:ascii="宋体" w:hAnsi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Cs w:val="21"/>
                <w:lang w:bidi="ar"/>
              </w:rPr>
              <w:t>具有≥3种视频格式选择，视频文件大小可选，文件格式更自由。其中至少包含MP4和MKV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tcBorders>
              <w:bottom w:val="single" w:sz="4" w:space="0" w:color="auto"/>
            </w:tcBorders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21F3B" w:rsidRDefault="00521F3B" w:rsidP="000E0443">
            <w:pPr>
              <w:ind w:firstLine="422"/>
            </w:pPr>
            <w:r w:rsidRPr="00DF204A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left"/>
              <w:textAlignment w:val="center"/>
              <w:rPr>
                <w:rFonts w:ascii="宋体" w:hAnsi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Cs w:val="21"/>
                <w:lang w:bidi="ar"/>
              </w:rPr>
              <w:t>具备2类以上能够同时输出的3D信号接口，至少包括：HDMI和双路SDI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tcBorders>
              <w:bottom w:val="single" w:sz="4" w:space="0" w:color="auto"/>
            </w:tcBorders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521F3B" w:rsidRPr="003315CB" w:rsidRDefault="00521F3B" w:rsidP="000E0443">
            <w:pPr>
              <w:spacing w:line="240" w:lineRule="auto"/>
              <w:ind w:firstLineChars="0" w:firstLine="0"/>
              <w:jc w:val="center"/>
              <w:rPr>
                <w:rFonts w:cs="Arial"/>
                <w:bCs/>
                <w:color w:val="000000"/>
                <w:szCs w:val="21"/>
              </w:rPr>
            </w:pPr>
            <w:r w:rsidRPr="00DF204A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left"/>
              <w:textAlignment w:val="center"/>
              <w:rPr>
                <w:rFonts w:ascii="宋体" w:hAnsi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Cs w:val="21"/>
                <w:lang w:bidi="ar"/>
              </w:rPr>
              <w:t>具备4K超高清信号接口，包括：12G-SDI、2×SDI、HDMI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 w:rsidRPr="00497B26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left"/>
              <w:textAlignment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具有3D一键翻转功能，可实现 3D 和 2D 图像之间的一键切换。主机自带内置 USB3.0 接口刻录系统，可录制3D和2D格式视频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Pr="00497B26" w:rsidRDefault="00521F3B" w:rsidP="000E0443">
            <w:pPr>
              <w:ind w:firstLine="422"/>
              <w:rPr>
                <w:rFonts w:ascii="宋体" w:hAnsi="宋体"/>
                <w:b/>
              </w:rPr>
            </w:pPr>
            <w:r w:rsidRPr="00497B26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left"/>
              <w:textAlignment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Cs w:val="21"/>
                <w:lang w:bidi="ar"/>
              </w:rPr>
              <w:t>色彩风格选择≥4种，须包括用户自定义模式</w:t>
            </w:r>
          </w:p>
        </w:tc>
      </w:tr>
      <w:tr w:rsidR="00521F3B" w:rsidRPr="003315CB" w:rsidTr="000E0443">
        <w:trPr>
          <w:trHeight w:val="744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Pr="00497B26" w:rsidRDefault="00521F3B" w:rsidP="000E0443">
            <w:pPr>
              <w:ind w:firstLine="422"/>
              <w:rPr>
                <w:rFonts w:ascii="宋体" w:hAnsi="宋体"/>
                <w:b/>
              </w:rPr>
            </w:pPr>
            <w:r w:rsidRPr="00497B26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left"/>
              <w:textAlignment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Cs w:val="21"/>
                <w:lang w:bidi="ar"/>
              </w:rPr>
              <w:t>图像处理器内置USB接口≥3个，可通过 USB 端口进行动态视频采集和静态图片输出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Pr="00497B26" w:rsidRDefault="00521F3B" w:rsidP="000E0443">
            <w:pPr>
              <w:ind w:firstLineChars="151" w:firstLine="318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▲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left"/>
              <w:textAlignment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Cs w:val="21"/>
                <w:lang w:bidi="ar"/>
              </w:rPr>
              <w:t>需具备4K3D白光，4K3D荧光，4K3D彩色荧光，同时必须也具备4K3D下四图同屏荧光模式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Pr="00497B26" w:rsidRDefault="00521F3B" w:rsidP="000E0443">
            <w:pPr>
              <w:ind w:firstLine="422"/>
              <w:rPr>
                <w:rFonts w:ascii="宋体" w:hAnsi="宋体"/>
                <w:b/>
              </w:rPr>
            </w:pPr>
            <w:r w:rsidRPr="00497B26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left"/>
              <w:textAlignment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Cs w:val="21"/>
                <w:lang w:bidi="ar"/>
              </w:rPr>
              <w:t>主机可与冷光源联动，可控制白光和激光的强度，实现自动调光</w:t>
            </w:r>
          </w:p>
        </w:tc>
      </w:tr>
      <w:tr w:rsidR="00521F3B" w:rsidRPr="003315CB" w:rsidTr="000E0443">
        <w:trPr>
          <w:trHeight w:val="450"/>
        </w:trPr>
        <w:tc>
          <w:tcPr>
            <w:tcW w:w="8602" w:type="dxa"/>
            <w:gridSpan w:val="3"/>
            <w:vAlign w:val="center"/>
          </w:tcPr>
          <w:p w:rsidR="00521F3B" w:rsidRPr="003315CB" w:rsidRDefault="00521F3B" w:rsidP="000E0443">
            <w:pPr>
              <w:spacing w:line="240" w:lineRule="auto"/>
              <w:ind w:firstLineChars="0" w:firstLine="0"/>
              <w:rPr>
                <w:szCs w:val="21"/>
              </w:rPr>
            </w:pPr>
            <w:r w:rsidRPr="006B75A6">
              <w:rPr>
                <w:rFonts w:cs="Arial" w:hint="eastAsia"/>
                <w:bCs/>
                <w:color w:val="000000"/>
                <w:szCs w:val="21"/>
              </w:rPr>
              <w:t>4K3D</w:t>
            </w:r>
            <w:r w:rsidRPr="006B75A6">
              <w:rPr>
                <w:rFonts w:cs="Arial" w:hint="eastAsia"/>
                <w:bCs/>
                <w:color w:val="000000"/>
                <w:szCs w:val="21"/>
              </w:rPr>
              <w:t>荧光电子镜</w:t>
            </w:r>
            <w:r>
              <w:rPr>
                <w:rFonts w:cs="Arial" w:hint="eastAsia"/>
                <w:bCs/>
                <w:color w:val="000000"/>
                <w:szCs w:val="21"/>
              </w:rPr>
              <w:t>：</w:t>
            </w:r>
            <w:r w:rsidRPr="006B75A6">
              <w:rPr>
                <w:rFonts w:cs="Arial" w:hint="eastAsia"/>
                <w:bCs/>
                <w:color w:val="000000"/>
                <w:szCs w:val="21"/>
              </w:rPr>
              <w:t>电子镜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 w:rsidRPr="00497B26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  <w:lang w:bidi="ar"/>
              </w:rPr>
              <w:t>3D/2D旋转模式，具备180°自行翻转功能，支持自动水平校准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>
              <w:rPr>
                <w:rFonts w:ascii="宋体" w:hAnsi="宋体"/>
                <w:b/>
              </w:rPr>
              <w:t>▲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  <w:lang w:bidi="ar"/>
              </w:rPr>
              <w:t>白光和荧光独立成像，荧光增益可调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  <w:vAlign w:val="center"/>
          </w:tcPr>
          <w:p w:rsidR="00521F3B" w:rsidRPr="003315CB" w:rsidRDefault="00521F3B" w:rsidP="000E0443">
            <w:pPr>
              <w:spacing w:line="240" w:lineRule="auto"/>
              <w:ind w:firstLineChars="0" w:firstLine="0"/>
              <w:jc w:val="center"/>
              <w:rPr>
                <w:rFonts w:cs="Arial"/>
                <w:bCs/>
                <w:color w:val="000000"/>
                <w:szCs w:val="21"/>
              </w:rPr>
            </w:pPr>
            <w:r w:rsidRPr="002F60FC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left"/>
              <w:textAlignment w:val="center"/>
              <w:rPr>
                <w:rFonts w:ascii="宋体" w:hAnsi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  <w:lang w:bidi="ar"/>
              </w:rPr>
              <w:t>具有荧光快速调节功能，需具备荧光自定义功能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 w:rsidRPr="002F60FC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  <w:lang w:bidi="ar"/>
              </w:rPr>
              <w:t>便于握持，自重≤420g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Chars="0" w:firstLine="0"/>
              <w:jc w:val="center"/>
            </w:pPr>
            <w:r>
              <w:rPr>
                <w:rFonts w:ascii="宋体" w:hAnsi="宋体"/>
                <w:b/>
              </w:rPr>
              <w:t>▲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left"/>
              <w:textAlignment w:val="center"/>
              <w:rPr>
                <w:rFonts w:ascii="宋体" w:hAnsi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  <w:lang w:bidi="ar"/>
              </w:rPr>
              <w:t>摄像头快捷键≤3，可实现荧光模式切换、荧光亮度调节、白平衡、亮度调节、录像、拍照、电子放大功能、色调调节、一键切换2D/3D、增强模式切换等功能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Chars="0" w:firstLine="0"/>
              <w:jc w:val="center"/>
            </w:pPr>
            <w:r>
              <w:rPr>
                <w:rFonts w:ascii="宋体" w:hAnsi="宋体"/>
                <w:b/>
              </w:rPr>
              <w:t>▲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  <w:lang w:bidi="ar"/>
              </w:rPr>
              <w:t>3D电子镜可高温高压消毒，便于手术室连续手术管理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  <w:vAlign w:val="center"/>
          </w:tcPr>
          <w:p w:rsidR="00521F3B" w:rsidRDefault="00521F3B" w:rsidP="000E0443">
            <w:pPr>
              <w:ind w:firstLine="422"/>
            </w:pPr>
            <w:r w:rsidRPr="002F60FC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  <w:lang w:bidi="ar"/>
              </w:rPr>
              <w:t>电气安全：医用设备电气安全CF级别I类防护，可应用于心脏设备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 w:rsidRPr="004534C3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left"/>
              <w:textAlignment w:val="center"/>
              <w:rPr>
                <w:rFonts w:ascii="宋体" w:hAnsi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  <w:lang w:bidi="ar"/>
              </w:rPr>
              <w:t>3D荧光镜体外径10mm，工作长度大于320mm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 w:rsidRPr="004534C3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left"/>
              <w:textAlignment w:val="center"/>
              <w:rPr>
                <w:rFonts w:ascii="宋体" w:hAnsi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  <w:lang w:bidi="ar"/>
              </w:rPr>
              <w:t>30°（或0°）视向角，70°视野角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 w:rsidRPr="004534C3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21F3B" w:rsidRDefault="00521F3B" w:rsidP="000E0443">
            <w:pPr>
              <w:widowControl/>
              <w:ind w:firstLineChars="0" w:firstLine="0"/>
              <w:jc w:val="left"/>
              <w:textAlignment w:val="center"/>
              <w:rPr>
                <w:rFonts w:ascii="宋体" w:hAnsi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  <w:lang w:bidi="ar"/>
              </w:rPr>
              <w:t>可传输白光和近红外光</w:t>
            </w:r>
          </w:p>
        </w:tc>
      </w:tr>
      <w:tr w:rsidR="00521F3B" w:rsidRPr="003315CB" w:rsidTr="000E0443">
        <w:trPr>
          <w:trHeight w:val="450"/>
        </w:trPr>
        <w:tc>
          <w:tcPr>
            <w:tcW w:w="8602" w:type="dxa"/>
            <w:gridSpan w:val="3"/>
            <w:vAlign w:val="center"/>
          </w:tcPr>
          <w:p w:rsidR="00521F3B" w:rsidRPr="003315CB" w:rsidRDefault="00521F3B" w:rsidP="000E0443">
            <w:pPr>
              <w:spacing w:line="240" w:lineRule="auto"/>
              <w:ind w:firstLineChars="0" w:firstLine="0"/>
              <w:rPr>
                <w:szCs w:val="21"/>
              </w:rPr>
            </w:pPr>
            <w:r w:rsidRPr="00FC10BA">
              <w:rPr>
                <w:rFonts w:cs="Arial" w:hint="eastAsia"/>
                <w:bCs/>
                <w:color w:val="000000"/>
                <w:szCs w:val="21"/>
              </w:rPr>
              <w:t>医用内窥镜冷光源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 w:rsidRPr="004534C3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521F3B" w:rsidRPr="00205668" w:rsidRDefault="00521F3B" w:rsidP="000E0443">
            <w:pPr>
              <w:ind w:firstLineChars="0" w:firstLine="0"/>
            </w:pPr>
            <w:r>
              <w:rPr>
                <w:rFonts w:hint="eastAsia"/>
              </w:rPr>
              <w:t>冷光源具有白光照明和荧光照明两种模式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 w:rsidRPr="004534C3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521F3B" w:rsidRPr="00205668" w:rsidRDefault="00521F3B" w:rsidP="000E0443">
            <w:pPr>
              <w:ind w:firstLineChars="0" w:firstLine="0"/>
            </w:pPr>
            <w:r w:rsidRPr="00205668">
              <w:rPr>
                <w:rFonts w:hint="eastAsia"/>
              </w:rPr>
              <w:t>触摸屏设计，屏幕尺寸≥</w:t>
            </w:r>
            <w:r w:rsidRPr="00205668">
              <w:rPr>
                <w:rFonts w:hint="eastAsia"/>
              </w:rPr>
              <w:t>7</w:t>
            </w:r>
            <w:r w:rsidRPr="00205668">
              <w:rPr>
                <w:rFonts w:hint="eastAsia"/>
              </w:rPr>
              <w:t>英寸，可在触摸屏上进行</w:t>
            </w:r>
            <w:r w:rsidRPr="00205668">
              <w:rPr>
                <w:rFonts w:hint="eastAsia"/>
              </w:rPr>
              <w:t>LED</w:t>
            </w:r>
            <w:r w:rsidRPr="00205668">
              <w:rPr>
                <w:rFonts w:hint="eastAsia"/>
              </w:rPr>
              <w:t>光源的常用参</w:t>
            </w:r>
            <w:r>
              <w:rPr>
                <w:rFonts w:hint="eastAsia"/>
              </w:rPr>
              <w:lastRenderedPageBreak/>
              <w:t>数调整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 w:rsidRPr="004534C3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521F3B" w:rsidRPr="00205668" w:rsidRDefault="00521F3B" w:rsidP="000E0443">
            <w:pPr>
              <w:ind w:firstLineChars="0" w:firstLine="0"/>
            </w:pPr>
            <w:r w:rsidRPr="00205668">
              <w:rPr>
                <w:rFonts w:hint="eastAsia"/>
              </w:rPr>
              <w:t>白光照明采用纯白光</w:t>
            </w:r>
            <w:r w:rsidRPr="00205668">
              <w:rPr>
                <w:rFonts w:hint="eastAsia"/>
              </w:rPr>
              <w:t>LED</w:t>
            </w:r>
            <w:r>
              <w:rPr>
                <w:rFonts w:hint="eastAsia"/>
              </w:rPr>
              <w:t>，光谱连续度高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>
              <w:rPr>
                <w:rFonts w:ascii="宋体" w:hAnsi="宋体"/>
                <w:b/>
              </w:rPr>
              <w:t>▲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521F3B" w:rsidRPr="00205668" w:rsidRDefault="00521F3B" w:rsidP="000E0443">
            <w:pPr>
              <w:ind w:firstLineChars="0" w:firstLine="0"/>
            </w:pPr>
            <w:r>
              <w:rPr>
                <w:rFonts w:hint="eastAsia"/>
              </w:rPr>
              <w:t>荧光照明采用近红外激光和白光同时输出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 w:rsidRPr="004534C3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521F3B" w:rsidRPr="00205668" w:rsidRDefault="00521F3B" w:rsidP="000E0443">
            <w:pPr>
              <w:ind w:firstLineChars="0" w:firstLine="0"/>
            </w:pPr>
            <w:r w:rsidRPr="00205668">
              <w:rPr>
                <w:rFonts w:hint="eastAsia"/>
              </w:rPr>
              <w:t>激光光源光谱波段为</w:t>
            </w:r>
            <w:r w:rsidRPr="00205668">
              <w:rPr>
                <w:rFonts w:hint="eastAsia"/>
              </w:rPr>
              <w:t>780-900nm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 w:rsidRPr="004534C3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521F3B" w:rsidRPr="00205668" w:rsidRDefault="00521F3B" w:rsidP="000E0443">
            <w:pPr>
              <w:ind w:firstLineChars="0" w:firstLine="0"/>
            </w:pPr>
            <w:r>
              <w:rPr>
                <w:rFonts w:hint="eastAsia"/>
              </w:rPr>
              <w:t>具有待机功能，无需频繁开关机，提高光源寿命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 w:rsidRPr="004534C3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521F3B" w:rsidRPr="00205668" w:rsidRDefault="00521F3B" w:rsidP="000E0443">
            <w:pPr>
              <w:ind w:firstLineChars="0" w:firstLine="0"/>
            </w:pPr>
            <w:r w:rsidRPr="00205668">
              <w:rPr>
                <w:rFonts w:hint="eastAsia"/>
              </w:rPr>
              <w:t>具有双</w:t>
            </w:r>
            <w:r>
              <w:rPr>
                <w:rFonts w:hint="eastAsia"/>
              </w:rPr>
              <w:t>重出光防护功能，未插入光纤时光源不输出光，避免对人眼的意外损伤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 w:rsidRPr="004534C3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521F3B" w:rsidRPr="00205668" w:rsidRDefault="00521F3B" w:rsidP="000E0443">
            <w:pPr>
              <w:ind w:firstLineChars="0" w:firstLine="0"/>
            </w:pPr>
            <w:r w:rsidRPr="00205668">
              <w:rPr>
                <w:rFonts w:hint="eastAsia"/>
              </w:rPr>
              <w:t>通过专用的数据通信线连接光源</w:t>
            </w:r>
            <w:r>
              <w:rPr>
                <w:rFonts w:hint="eastAsia"/>
              </w:rPr>
              <w:t>，实时查看光源设备状态，其中包含使用时长、光源温度、光源功率等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  <w:vAlign w:val="center"/>
          </w:tcPr>
          <w:p w:rsidR="00521F3B" w:rsidRPr="003315CB" w:rsidRDefault="00521F3B" w:rsidP="000E0443">
            <w:pPr>
              <w:spacing w:line="240" w:lineRule="auto"/>
              <w:ind w:firstLineChars="0" w:firstLine="0"/>
              <w:jc w:val="center"/>
              <w:rPr>
                <w:rFonts w:cs="Arial"/>
                <w:bCs/>
                <w:color w:val="000000"/>
                <w:szCs w:val="21"/>
              </w:rPr>
            </w:pPr>
            <w:r>
              <w:rPr>
                <w:rFonts w:ascii="宋体" w:hAnsi="宋体"/>
                <w:b/>
              </w:rPr>
              <w:t>▲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521F3B" w:rsidRPr="00205668" w:rsidRDefault="00521F3B" w:rsidP="000E0443">
            <w:pPr>
              <w:ind w:firstLineChars="0" w:firstLine="0"/>
            </w:pPr>
            <w:r w:rsidRPr="00205668">
              <w:rPr>
                <w:rFonts w:hint="eastAsia"/>
              </w:rPr>
              <w:t>具有主机光源联动功能，可根据当前手术视野的情况自动调节互联光源亮度，以保证手术视野清晰，光源亮度均衡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 w:rsidRPr="00CD049C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521F3B" w:rsidRDefault="00521F3B" w:rsidP="000E0443">
            <w:pPr>
              <w:ind w:firstLineChars="0" w:firstLine="0"/>
            </w:pPr>
            <w:r w:rsidRPr="00205668">
              <w:rPr>
                <w:rFonts w:hint="eastAsia"/>
              </w:rPr>
              <w:t>纤维导光束：直径</w:t>
            </w:r>
            <w:r>
              <w:rPr>
                <w:rFonts w:hint="eastAsia"/>
              </w:rPr>
              <w:t>≥</w:t>
            </w:r>
            <w:r w:rsidRPr="00205668">
              <w:rPr>
                <w:rFonts w:hint="eastAsia"/>
              </w:rPr>
              <w:t>4.5mm</w:t>
            </w:r>
            <w:r w:rsidRPr="00205668">
              <w:rPr>
                <w:rFonts w:hint="eastAsia"/>
              </w:rPr>
              <w:t>、长度</w:t>
            </w:r>
            <w:r>
              <w:rPr>
                <w:rFonts w:hint="eastAsia"/>
              </w:rPr>
              <w:t>≥</w:t>
            </w:r>
            <w:r w:rsidRPr="00205668">
              <w:rPr>
                <w:rFonts w:hint="eastAsia"/>
              </w:rPr>
              <w:t>300cm</w:t>
            </w:r>
            <w:r w:rsidRPr="00205668">
              <w:rPr>
                <w:rFonts w:hint="eastAsia"/>
              </w:rPr>
              <w:t>，可传输可见光及近红外光</w:t>
            </w:r>
          </w:p>
        </w:tc>
      </w:tr>
      <w:tr w:rsidR="00521F3B" w:rsidRPr="003315CB" w:rsidTr="000E0443">
        <w:trPr>
          <w:trHeight w:val="450"/>
        </w:trPr>
        <w:tc>
          <w:tcPr>
            <w:tcW w:w="8602" w:type="dxa"/>
            <w:gridSpan w:val="3"/>
            <w:vAlign w:val="center"/>
          </w:tcPr>
          <w:p w:rsidR="00521F3B" w:rsidRPr="003315CB" w:rsidRDefault="00521F3B" w:rsidP="000E0443">
            <w:pPr>
              <w:spacing w:line="240" w:lineRule="auto"/>
              <w:ind w:firstLineChars="0" w:firstLine="0"/>
              <w:rPr>
                <w:szCs w:val="21"/>
              </w:rPr>
            </w:pPr>
            <w:r>
              <w:rPr>
                <w:rFonts w:cs="Arial" w:hint="eastAsia"/>
                <w:bCs/>
                <w:color w:val="000000"/>
                <w:szCs w:val="21"/>
              </w:rPr>
              <w:t>医用监视器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 w:rsidRPr="00CD049C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521F3B" w:rsidRPr="00520A9B" w:rsidRDefault="00521F3B" w:rsidP="000E0443">
            <w:pPr>
              <w:ind w:firstLineChars="0" w:firstLine="0"/>
            </w:pPr>
            <w:r w:rsidRPr="00520A9B">
              <w:rPr>
                <w:rFonts w:hint="eastAsia"/>
              </w:rPr>
              <w:t>尺寸规格≥</w:t>
            </w:r>
            <w:r w:rsidRPr="00520A9B">
              <w:rPr>
                <w:rFonts w:hint="eastAsia"/>
              </w:rPr>
              <w:t>32</w:t>
            </w:r>
            <w:r w:rsidRPr="00520A9B">
              <w:rPr>
                <w:rFonts w:hint="eastAsia"/>
              </w:rPr>
              <w:t>英寸，分辨率≥</w:t>
            </w:r>
            <w:r w:rsidRPr="00520A9B">
              <w:rPr>
                <w:rFonts w:hint="eastAsia"/>
              </w:rPr>
              <w:t>3840</w:t>
            </w:r>
            <w:r w:rsidRPr="00520A9B">
              <w:rPr>
                <w:rFonts w:hint="eastAsia"/>
              </w:rPr>
              <w:t>×</w:t>
            </w:r>
            <w:r w:rsidRPr="00520A9B">
              <w:rPr>
                <w:rFonts w:hint="eastAsia"/>
              </w:rPr>
              <w:t>2160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 w:rsidRPr="00CD049C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521F3B" w:rsidRPr="00520A9B" w:rsidRDefault="00521F3B" w:rsidP="000E0443">
            <w:pPr>
              <w:ind w:firstLineChars="0" w:firstLine="0"/>
            </w:pPr>
            <w:r w:rsidRPr="00520A9B">
              <w:rPr>
                <w:rFonts w:hint="eastAsia"/>
              </w:rPr>
              <w:t>支持</w:t>
            </w:r>
            <w:r w:rsidRPr="00520A9B">
              <w:rPr>
                <w:rFonts w:hint="eastAsia"/>
              </w:rPr>
              <w:t>3D</w:t>
            </w:r>
            <w:r>
              <w:rPr>
                <w:rFonts w:hint="eastAsia"/>
              </w:rPr>
              <w:t>图像显示，输入格式左右格式、上下格式、逐行格式或同时格式可选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 w:rsidRPr="00CD049C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521F3B" w:rsidRDefault="00521F3B" w:rsidP="000E0443">
            <w:pPr>
              <w:ind w:firstLineChars="0" w:firstLine="0"/>
            </w:pPr>
            <w:r w:rsidRPr="00520A9B">
              <w:rPr>
                <w:rFonts w:hint="eastAsia"/>
              </w:rPr>
              <w:t>3D</w:t>
            </w:r>
            <w:r>
              <w:rPr>
                <w:rFonts w:hint="eastAsia"/>
              </w:rPr>
              <w:t>显示时，支持双眼视差调节</w:t>
            </w:r>
          </w:p>
        </w:tc>
      </w:tr>
      <w:tr w:rsidR="00521F3B" w:rsidRPr="003315CB" w:rsidTr="000E0443">
        <w:trPr>
          <w:trHeight w:val="450"/>
        </w:trPr>
        <w:tc>
          <w:tcPr>
            <w:tcW w:w="8602" w:type="dxa"/>
            <w:gridSpan w:val="3"/>
            <w:vAlign w:val="center"/>
          </w:tcPr>
          <w:p w:rsidR="00521F3B" w:rsidRPr="003315CB" w:rsidRDefault="00521F3B" w:rsidP="000E0443">
            <w:pPr>
              <w:spacing w:line="240" w:lineRule="auto"/>
              <w:ind w:firstLineChars="0" w:firstLine="0"/>
              <w:rPr>
                <w:szCs w:val="21"/>
              </w:rPr>
            </w:pPr>
            <w:r w:rsidRPr="000164C6">
              <w:rPr>
                <w:rFonts w:cs="Arial" w:hint="eastAsia"/>
                <w:bCs/>
                <w:color w:val="000000"/>
                <w:szCs w:val="21"/>
              </w:rPr>
              <w:t>气腹机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 w:rsidRPr="005C5307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521F3B" w:rsidRPr="00191B22" w:rsidRDefault="00521F3B" w:rsidP="000E0443">
            <w:pPr>
              <w:ind w:firstLineChars="0" w:firstLine="0"/>
            </w:pPr>
            <w:r w:rsidRPr="00191B22">
              <w:rPr>
                <w:rFonts w:hint="eastAsia"/>
              </w:rPr>
              <w:t>压力设定范围：</w:t>
            </w:r>
            <w:r w:rsidRPr="00191B22">
              <w:rPr>
                <w:rFonts w:hint="eastAsia"/>
              </w:rPr>
              <w:t>5</w:t>
            </w:r>
            <w:r w:rsidRPr="00191B22">
              <w:rPr>
                <w:rFonts w:hint="eastAsia"/>
              </w:rPr>
              <w:t>～</w:t>
            </w:r>
            <w:r w:rsidRPr="00191B22">
              <w:rPr>
                <w:rFonts w:hint="eastAsia"/>
              </w:rPr>
              <w:t>25mmHg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  <w:vAlign w:val="center"/>
          </w:tcPr>
          <w:p w:rsidR="00521F3B" w:rsidRPr="003315CB" w:rsidRDefault="00521F3B" w:rsidP="000E0443">
            <w:pPr>
              <w:spacing w:line="240" w:lineRule="auto"/>
              <w:ind w:firstLineChars="0" w:firstLine="0"/>
              <w:jc w:val="center"/>
              <w:rPr>
                <w:rFonts w:cs="Arial"/>
                <w:bCs/>
                <w:color w:val="000000"/>
                <w:szCs w:val="21"/>
              </w:rPr>
            </w:pPr>
            <w:r w:rsidRPr="00BB7B50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521F3B" w:rsidRPr="00191B22" w:rsidRDefault="00521F3B" w:rsidP="000E0443">
            <w:pPr>
              <w:ind w:firstLineChars="0" w:firstLine="0"/>
            </w:pPr>
            <w:r w:rsidRPr="00191B22">
              <w:rPr>
                <w:rFonts w:hint="eastAsia"/>
              </w:rPr>
              <w:t>大流量供气，最大流量可达</w:t>
            </w:r>
            <w:r w:rsidRPr="00191B22">
              <w:rPr>
                <w:rFonts w:hint="eastAsia"/>
              </w:rPr>
              <w:t>50L/min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 w:rsidRPr="00BB7B50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521F3B" w:rsidRPr="00191B22" w:rsidRDefault="00521F3B" w:rsidP="000E0443">
            <w:pPr>
              <w:ind w:firstLineChars="0" w:firstLine="0"/>
            </w:pPr>
            <w:r>
              <w:rPr>
                <w:rFonts w:hint="eastAsia"/>
              </w:rPr>
              <w:t>具有过压报警及自动排气安全功能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 w:rsidRPr="00BB7B50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521F3B" w:rsidRPr="00191B22" w:rsidRDefault="00521F3B" w:rsidP="000E0443">
            <w:pPr>
              <w:ind w:firstLineChars="0" w:firstLine="0"/>
            </w:pPr>
            <w:r>
              <w:rPr>
                <w:rFonts w:hint="eastAsia"/>
              </w:rPr>
              <w:t>具备加温功能，减少内镜起雾现象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  <w:vAlign w:val="center"/>
          </w:tcPr>
          <w:p w:rsidR="00521F3B" w:rsidRPr="003315CB" w:rsidRDefault="00521F3B" w:rsidP="000E0443">
            <w:pPr>
              <w:spacing w:line="240" w:lineRule="auto"/>
              <w:ind w:firstLineChars="0" w:firstLine="0"/>
              <w:jc w:val="center"/>
              <w:rPr>
                <w:rFonts w:cs="Arial"/>
                <w:bCs/>
                <w:color w:val="000000"/>
                <w:szCs w:val="21"/>
              </w:rPr>
            </w:pPr>
            <w:r w:rsidRPr="00BB7B50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521F3B" w:rsidRDefault="00521F3B" w:rsidP="000E0443">
            <w:pPr>
              <w:ind w:firstLineChars="0" w:firstLine="0"/>
            </w:pPr>
            <w:r>
              <w:rPr>
                <w:rFonts w:hint="eastAsia"/>
              </w:rPr>
              <w:t>液晶屏显示，设备运行状态一目了然</w:t>
            </w:r>
          </w:p>
        </w:tc>
      </w:tr>
      <w:tr w:rsidR="00521F3B" w:rsidRPr="003315CB" w:rsidTr="000E0443">
        <w:trPr>
          <w:trHeight w:val="450"/>
        </w:trPr>
        <w:tc>
          <w:tcPr>
            <w:tcW w:w="8602" w:type="dxa"/>
            <w:gridSpan w:val="3"/>
            <w:vAlign w:val="center"/>
          </w:tcPr>
          <w:p w:rsidR="00521F3B" w:rsidRPr="003315CB" w:rsidRDefault="00521F3B" w:rsidP="000E0443">
            <w:pPr>
              <w:spacing w:line="240" w:lineRule="auto"/>
              <w:ind w:firstLineChars="0" w:firstLine="0"/>
              <w:rPr>
                <w:szCs w:val="21"/>
              </w:rPr>
            </w:pPr>
            <w:r w:rsidRPr="000164C6">
              <w:rPr>
                <w:rFonts w:cs="Arial" w:hint="eastAsia"/>
                <w:bCs/>
                <w:color w:val="000000"/>
                <w:szCs w:val="21"/>
              </w:rPr>
              <w:t>专用设备台车和支架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 w:rsidRPr="006E5467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521F3B" w:rsidRPr="002D2E74" w:rsidRDefault="00521F3B" w:rsidP="000E0443">
            <w:pPr>
              <w:ind w:firstLineChars="0" w:firstLine="0"/>
            </w:pPr>
            <w:r>
              <w:rPr>
                <w:rFonts w:hint="eastAsia"/>
              </w:rPr>
              <w:t>主体材质采用碳钢、铝合金和工程塑料结构组成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  <w:vAlign w:val="center"/>
          </w:tcPr>
          <w:p w:rsidR="00521F3B" w:rsidRPr="003315CB" w:rsidRDefault="00521F3B" w:rsidP="000E0443">
            <w:pPr>
              <w:spacing w:line="240" w:lineRule="auto"/>
              <w:ind w:firstLineChars="0" w:firstLine="0"/>
              <w:jc w:val="center"/>
              <w:rPr>
                <w:rFonts w:cs="Arial"/>
                <w:bCs/>
                <w:color w:val="000000"/>
                <w:szCs w:val="21"/>
              </w:rPr>
            </w:pPr>
            <w:r w:rsidRPr="001457FF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521F3B" w:rsidRPr="002D2E74" w:rsidRDefault="00521F3B" w:rsidP="000E0443">
            <w:pPr>
              <w:ind w:firstLineChars="0" w:firstLine="0"/>
            </w:pPr>
            <w:r w:rsidRPr="002D2E74">
              <w:rPr>
                <w:rFonts w:hint="eastAsia"/>
              </w:rPr>
              <w:t>活动式万向支臂，高度可调节，</w:t>
            </w:r>
            <w:r w:rsidRPr="002D2E74">
              <w:rPr>
                <w:rFonts w:hint="eastAsia"/>
              </w:rPr>
              <w:t>360</w:t>
            </w:r>
            <w:r w:rsidRPr="002D2E74">
              <w:rPr>
                <w:rFonts w:hint="eastAsia"/>
              </w:rPr>
              <w:t>度旋转，可支持安装</w:t>
            </w:r>
            <w:r w:rsidRPr="002D2E74">
              <w:rPr>
                <w:rFonts w:hint="eastAsia"/>
              </w:rPr>
              <w:t>2</w:t>
            </w:r>
            <w:r w:rsidRPr="002D2E74">
              <w:rPr>
                <w:rFonts w:hint="eastAsia"/>
              </w:rPr>
              <w:t>个大屏幕显示器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 w:rsidRPr="001457FF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521F3B" w:rsidRPr="002D2E74" w:rsidRDefault="00521F3B" w:rsidP="000E0443">
            <w:pPr>
              <w:ind w:firstLineChars="0" w:firstLine="0"/>
            </w:pPr>
            <w:r>
              <w:rPr>
                <w:rFonts w:hint="eastAsia"/>
              </w:rPr>
              <w:t>台车具有总控开关，可一键开启和关闭腔镜全套设备，省时省力</w:t>
            </w:r>
          </w:p>
        </w:tc>
      </w:tr>
      <w:tr w:rsidR="00521F3B" w:rsidRPr="003315CB" w:rsidTr="000E0443">
        <w:trPr>
          <w:trHeight w:val="450"/>
        </w:trPr>
        <w:tc>
          <w:tcPr>
            <w:tcW w:w="806" w:type="dxa"/>
            <w:vAlign w:val="center"/>
          </w:tcPr>
          <w:p w:rsidR="00521F3B" w:rsidRPr="003315CB" w:rsidRDefault="00521F3B" w:rsidP="00521F3B">
            <w:pPr>
              <w:pStyle w:val="a8"/>
              <w:numPr>
                <w:ilvl w:val="0"/>
                <w:numId w:val="2"/>
              </w:numPr>
              <w:rPr>
                <w:lang w:val="es-ES"/>
              </w:rPr>
            </w:pPr>
          </w:p>
        </w:tc>
        <w:tc>
          <w:tcPr>
            <w:tcW w:w="1134" w:type="dxa"/>
          </w:tcPr>
          <w:p w:rsidR="00521F3B" w:rsidRDefault="00521F3B" w:rsidP="000E0443">
            <w:pPr>
              <w:ind w:firstLine="422"/>
            </w:pPr>
            <w:r w:rsidRPr="001457FF">
              <w:rPr>
                <w:rFonts w:ascii="宋体" w:hAnsi="宋体"/>
                <w:b/>
              </w:rPr>
              <w:t>#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521F3B" w:rsidRDefault="00521F3B" w:rsidP="000E0443">
            <w:pPr>
              <w:ind w:firstLineChars="0" w:firstLine="0"/>
            </w:pPr>
            <w:r>
              <w:rPr>
                <w:rFonts w:hint="eastAsia"/>
              </w:rPr>
              <w:t>便捷式的后门紧固方式，采用磁性吸附方式闭合紧固后门</w:t>
            </w:r>
          </w:p>
        </w:tc>
      </w:tr>
    </w:tbl>
    <w:p w:rsidR="00521F3B" w:rsidRDefault="00521F3B" w:rsidP="00521F3B">
      <w:pPr>
        <w:autoSpaceDE w:val="0"/>
        <w:autoSpaceDN w:val="0"/>
        <w:ind w:rightChars="289" w:right="607" w:firstLineChars="0" w:firstLine="0"/>
        <w:rPr>
          <w:rFonts w:ascii="宋体" w:hAnsi="宋体"/>
          <w:b/>
        </w:rPr>
      </w:pPr>
      <w:r>
        <w:rPr>
          <w:rFonts w:ascii="宋体" w:hAnsi="宋体"/>
          <w:b/>
        </w:rPr>
        <w:lastRenderedPageBreak/>
        <w:t>本项目中关键技术参数“▲”共</w:t>
      </w:r>
      <w:r>
        <w:rPr>
          <w:rFonts w:ascii="宋体" w:hAnsi="宋体" w:hint="eastAsia"/>
          <w:b/>
        </w:rPr>
        <w:t xml:space="preserve"> </w:t>
      </w:r>
      <w:r>
        <w:rPr>
          <w:rFonts w:ascii="宋体" w:hAnsi="宋体"/>
          <w:b/>
        </w:rPr>
        <w:t>8 项，一般技术参数“ # ”共</w:t>
      </w:r>
      <w:r>
        <w:rPr>
          <w:rFonts w:ascii="宋体" w:hAnsi="宋体" w:hint="eastAsia"/>
          <w:b/>
        </w:rPr>
        <w:t xml:space="preserve"> </w:t>
      </w:r>
      <w:r>
        <w:rPr>
          <w:rFonts w:ascii="宋体" w:hAnsi="宋体"/>
          <w:b/>
        </w:rPr>
        <w:t>35 项。</w:t>
      </w:r>
    </w:p>
    <w:p w:rsidR="00521F3B" w:rsidRDefault="00521F3B" w:rsidP="00521F3B">
      <w:pPr>
        <w:autoSpaceDE w:val="0"/>
        <w:autoSpaceDN w:val="0"/>
        <w:spacing w:beforeLines="50" w:before="156" w:afterLines="50" w:after="156"/>
        <w:ind w:firstLineChars="0" w:firstLine="0"/>
        <w:jc w:val="left"/>
        <w:outlineLvl w:val="1"/>
        <w:rPr>
          <w:rFonts w:ascii="宋体" w:hAnsi="宋体"/>
          <w:b/>
          <w:bCs/>
          <w:sz w:val="24"/>
        </w:rPr>
      </w:pPr>
      <w:bookmarkStart w:id="10" w:name="_Toc144908295"/>
      <w:bookmarkStart w:id="11" w:name="_Toc139982235"/>
      <w:bookmarkStart w:id="12" w:name="_Toc183371314"/>
      <w:r>
        <w:rPr>
          <w:rFonts w:ascii="宋体" w:hAnsi="宋体"/>
          <w:bCs/>
          <w:sz w:val="24"/>
        </w:rPr>
        <w:t>三</w:t>
      </w:r>
      <w:r>
        <w:rPr>
          <w:rFonts w:ascii="宋体" w:hAnsi="宋体"/>
          <w:b/>
          <w:bCs/>
          <w:sz w:val="24"/>
        </w:rPr>
        <w:t>、商务要求</w:t>
      </w:r>
      <w:bookmarkEnd w:id="10"/>
      <w:bookmarkEnd w:id="11"/>
      <w:bookmarkEnd w:id="12"/>
    </w:p>
    <w:tbl>
      <w:tblPr>
        <w:tblStyle w:val="a7"/>
        <w:tblW w:w="8784" w:type="dxa"/>
        <w:jc w:val="center"/>
        <w:tblLook w:val="04A0" w:firstRow="1" w:lastRow="0" w:firstColumn="1" w:lastColumn="0" w:noHBand="0" w:noVBand="1"/>
      </w:tblPr>
      <w:tblGrid>
        <w:gridCol w:w="846"/>
        <w:gridCol w:w="850"/>
        <w:gridCol w:w="7088"/>
      </w:tblGrid>
      <w:tr w:rsidR="00521F3B" w:rsidTr="000E0443">
        <w:trPr>
          <w:jc w:val="center"/>
        </w:trPr>
        <w:tc>
          <w:tcPr>
            <w:tcW w:w="846" w:type="dxa"/>
            <w:vAlign w:val="center"/>
          </w:tcPr>
          <w:p w:rsidR="00521F3B" w:rsidRPr="009E4936" w:rsidRDefault="00521F3B" w:rsidP="000E0443">
            <w:pPr>
              <w:autoSpaceDE w:val="0"/>
              <w:autoSpaceDN w:val="0"/>
              <w:spacing w:line="240" w:lineRule="auto"/>
              <w:ind w:rightChars="40" w:right="84" w:firstLineChars="0" w:firstLine="0"/>
              <w:jc w:val="center"/>
              <w:rPr>
                <w:rFonts w:ascii="宋体" w:hAnsi="宋体"/>
                <w:b/>
              </w:rPr>
            </w:pPr>
            <w:r w:rsidRPr="009E4936">
              <w:rPr>
                <w:rFonts w:ascii="宋体" w:hAnsi="宋体" w:hint="eastAsia"/>
                <w:b/>
              </w:rPr>
              <w:t>序号</w:t>
            </w:r>
          </w:p>
        </w:tc>
        <w:tc>
          <w:tcPr>
            <w:tcW w:w="850" w:type="dxa"/>
            <w:vAlign w:val="center"/>
          </w:tcPr>
          <w:p w:rsidR="00521F3B" w:rsidRPr="009E4936" w:rsidRDefault="00521F3B" w:rsidP="000E0443">
            <w:pPr>
              <w:autoSpaceDE w:val="0"/>
              <w:autoSpaceDN w:val="0"/>
              <w:spacing w:line="240" w:lineRule="auto"/>
              <w:ind w:rightChars="40" w:right="84" w:firstLineChars="0" w:firstLine="0"/>
              <w:jc w:val="center"/>
              <w:rPr>
                <w:rFonts w:ascii="宋体" w:hAnsi="宋体"/>
                <w:b/>
              </w:rPr>
            </w:pPr>
            <w:r w:rsidRPr="009E4936">
              <w:rPr>
                <w:rFonts w:ascii="宋体" w:hAnsi="宋体" w:hint="eastAsia"/>
                <w:b/>
              </w:rPr>
              <w:t>评审标识</w:t>
            </w:r>
          </w:p>
        </w:tc>
        <w:tc>
          <w:tcPr>
            <w:tcW w:w="7088" w:type="dxa"/>
            <w:vAlign w:val="center"/>
          </w:tcPr>
          <w:p w:rsidR="00521F3B" w:rsidRPr="009E4936" w:rsidRDefault="00521F3B" w:rsidP="000E0443">
            <w:pPr>
              <w:autoSpaceDE w:val="0"/>
              <w:autoSpaceDN w:val="0"/>
              <w:spacing w:line="240" w:lineRule="auto"/>
              <w:ind w:rightChars="40" w:right="84" w:firstLineChars="0" w:firstLine="0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商务要求</w:t>
            </w:r>
          </w:p>
        </w:tc>
      </w:tr>
      <w:tr w:rsidR="00521F3B" w:rsidTr="000E0443">
        <w:trPr>
          <w:jc w:val="center"/>
        </w:trPr>
        <w:tc>
          <w:tcPr>
            <w:tcW w:w="846" w:type="dxa"/>
            <w:vAlign w:val="center"/>
          </w:tcPr>
          <w:p w:rsidR="00521F3B" w:rsidRPr="009E4936" w:rsidRDefault="00521F3B" w:rsidP="00521F3B">
            <w:pPr>
              <w:pStyle w:val="a8"/>
              <w:numPr>
                <w:ilvl w:val="0"/>
                <w:numId w:val="1"/>
              </w:numPr>
            </w:pPr>
          </w:p>
        </w:tc>
        <w:tc>
          <w:tcPr>
            <w:tcW w:w="850" w:type="dxa"/>
            <w:vAlign w:val="center"/>
          </w:tcPr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jc w:val="center"/>
              <w:rPr>
                <w:rFonts w:ascii="宋体" w:hAnsi="宋体"/>
              </w:rPr>
            </w:pPr>
            <w:r w:rsidRPr="00684095">
              <w:rPr>
                <w:rFonts w:ascii="宋体" w:hAnsi="宋体" w:cs="Segoe UI Symbol"/>
                <w:szCs w:val="21"/>
              </w:rPr>
              <w:t>★</w:t>
            </w:r>
          </w:p>
        </w:tc>
        <w:tc>
          <w:tcPr>
            <w:tcW w:w="7088" w:type="dxa"/>
            <w:vAlign w:val="center"/>
          </w:tcPr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 w:rsidRPr="00684095">
              <w:rPr>
                <w:rFonts w:ascii="宋体" w:hAnsi="宋体"/>
              </w:rPr>
              <w:t>投标人应保证</w:t>
            </w:r>
            <w:r w:rsidRPr="00685BBD">
              <w:rPr>
                <w:rFonts w:ascii="宋体" w:hAnsi="宋体" w:hint="eastAsia"/>
              </w:rPr>
              <w:t>供应的</w:t>
            </w:r>
            <w:r>
              <w:rPr>
                <w:rFonts w:ascii="宋体" w:hAnsi="宋体" w:hint="eastAsia"/>
              </w:rPr>
              <w:t>产品完全符合采购需求</w:t>
            </w:r>
            <w:r w:rsidRPr="00685BBD">
              <w:rPr>
                <w:rFonts w:ascii="宋体" w:hAnsi="宋体" w:hint="eastAsia"/>
              </w:rPr>
              <w:t>的原生产厂商生产的全新未使用过的产品，其技术参数、性能指标</w:t>
            </w:r>
            <w:r>
              <w:rPr>
                <w:rFonts w:ascii="宋体" w:hAnsi="宋体" w:hint="eastAsia"/>
              </w:rPr>
              <w:t>的规范标准</w:t>
            </w:r>
            <w:r w:rsidRPr="00685BBD">
              <w:rPr>
                <w:rFonts w:ascii="宋体" w:hAnsi="宋体" w:hint="eastAsia"/>
              </w:rPr>
              <w:t>应与招标文件要求的技术规范及投标文件规定的技术规范一致，如果没有提及适用标准，或技术规范说明不明确，则应符合中华人民共和国现行国家标准、行业标准或地方标准，这些标准必须是有关机构发布的最新版本的标准</w:t>
            </w:r>
            <w:r w:rsidRPr="00684095">
              <w:rPr>
                <w:rFonts w:ascii="宋体" w:hAnsi="宋体"/>
              </w:rPr>
              <w:t>。</w:t>
            </w:r>
          </w:p>
        </w:tc>
      </w:tr>
      <w:tr w:rsidR="00521F3B" w:rsidTr="000E0443">
        <w:trPr>
          <w:jc w:val="center"/>
        </w:trPr>
        <w:tc>
          <w:tcPr>
            <w:tcW w:w="846" w:type="dxa"/>
            <w:vAlign w:val="center"/>
          </w:tcPr>
          <w:p w:rsidR="00521F3B" w:rsidRPr="009E4936" w:rsidRDefault="00521F3B" w:rsidP="00521F3B">
            <w:pPr>
              <w:pStyle w:val="a8"/>
              <w:numPr>
                <w:ilvl w:val="0"/>
                <w:numId w:val="1"/>
              </w:numPr>
            </w:pPr>
          </w:p>
        </w:tc>
        <w:tc>
          <w:tcPr>
            <w:tcW w:w="850" w:type="dxa"/>
            <w:vAlign w:val="center"/>
          </w:tcPr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jc w:val="center"/>
              <w:rPr>
                <w:rFonts w:ascii="宋体" w:hAnsi="宋体"/>
              </w:rPr>
            </w:pPr>
            <w:r w:rsidRPr="00684095">
              <w:rPr>
                <w:rFonts w:ascii="宋体" w:hAnsi="宋体" w:cs="Segoe UI Symbol"/>
                <w:szCs w:val="21"/>
              </w:rPr>
              <w:t>★</w:t>
            </w:r>
          </w:p>
        </w:tc>
        <w:tc>
          <w:tcPr>
            <w:tcW w:w="7088" w:type="dxa"/>
            <w:vAlign w:val="center"/>
          </w:tcPr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 w:rsidRPr="00684095">
              <w:rPr>
                <w:rFonts w:ascii="宋体" w:hAnsi="宋体"/>
              </w:rPr>
              <w:t>交货期：</w:t>
            </w:r>
            <w:r w:rsidRPr="00710CFC">
              <w:rPr>
                <w:rFonts w:ascii="宋体" w:hAnsi="宋体" w:hint="eastAsia"/>
              </w:rPr>
              <w:t>签订合同后</w:t>
            </w:r>
            <w:r>
              <w:rPr>
                <w:rFonts w:ascii="宋体" w:hAnsi="宋体"/>
              </w:rPr>
              <w:t>9</w:t>
            </w:r>
            <w:r>
              <w:rPr>
                <w:rFonts w:ascii="宋体" w:hAnsi="宋体" w:hint="eastAsia"/>
              </w:rPr>
              <w:t>0日历天</w:t>
            </w:r>
            <w:r w:rsidRPr="00710CFC">
              <w:rPr>
                <w:rFonts w:ascii="宋体" w:hAnsi="宋体" w:hint="eastAsia"/>
              </w:rPr>
              <w:t>内安装调试完成</w:t>
            </w:r>
            <w:r w:rsidRPr="00684095">
              <w:rPr>
                <w:rFonts w:ascii="宋体" w:hAnsi="宋体"/>
              </w:rPr>
              <w:t>。</w:t>
            </w:r>
          </w:p>
        </w:tc>
      </w:tr>
      <w:tr w:rsidR="00521F3B" w:rsidTr="000E0443">
        <w:trPr>
          <w:jc w:val="center"/>
        </w:trPr>
        <w:tc>
          <w:tcPr>
            <w:tcW w:w="846" w:type="dxa"/>
            <w:vAlign w:val="center"/>
          </w:tcPr>
          <w:p w:rsidR="00521F3B" w:rsidRPr="009E4936" w:rsidRDefault="00521F3B" w:rsidP="00521F3B">
            <w:pPr>
              <w:pStyle w:val="a8"/>
              <w:numPr>
                <w:ilvl w:val="0"/>
                <w:numId w:val="1"/>
              </w:numPr>
            </w:pPr>
          </w:p>
        </w:tc>
        <w:tc>
          <w:tcPr>
            <w:tcW w:w="850" w:type="dxa"/>
            <w:vAlign w:val="center"/>
          </w:tcPr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jc w:val="center"/>
              <w:rPr>
                <w:rFonts w:ascii="宋体" w:hAnsi="宋体"/>
              </w:rPr>
            </w:pPr>
            <w:r w:rsidRPr="00684095">
              <w:rPr>
                <w:rFonts w:ascii="宋体" w:hAnsi="宋体" w:cs="Segoe UI Symbol"/>
                <w:szCs w:val="21"/>
              </w:rPr>
              <w:t>★</w:t>
            </w:r>
          </w:p>
        </w:tc>
        <w:tc>
          <w:tcPr>
            <w:tcW w:w="7088" w:type="dxa"/>
            <w:vAlign w:val="center"/>
          </w:tcPr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 w:rsidRPr="00684095">
              <w:rPr>
                <w:rFonts w:ascii="宋体" w:hAnsi="宋体"/>
              </w:rPr>
              <w:t>交货地点：</w:t>
            </w:r>
            <w:r w:rsidRPr="00BE4EDB">
              <w:rPr>
                <w:rFonts w:ascii="宋体" w:hAnsi="宋体" w:hint="eastAsia"/>
              </w:rPr>
              <w:t>华中科技大学同济医学院附属协和医院</w:t>
            </w:r>
            <w:r>
              <w:rPr>
                <w:rFonts w:ascii="宋体" w:hAnsi="宋体" w:hint="eastAsia"/>
              </w:rPr>
              <w:t>（金银湖二期）内招标人</w:t>
            </w:r>
            <w:r w:rsidRPr="00684095">
              <w:rPr>
                <w:rFonts w:ascii="宋体" w:hAnsi="宋体"/>
              </w:rPr>
              <w:t>指定地点。</w:t>
            </w:r>
          </w:p>
        </w:tc>
      </w:tr>
      <w:tr w:rsidR="00521F3B" w:rsidTr="000E0443">
        <w:trPr>
          <w:jc w:val="center"/>
        </w:trPr>
        <w:tc>
          <w:tcPr>
            <w:tcW w:w="846" w:type="dxa"/>
            <w:vAlign w:val="center"/>
          </w:tcPr>
          <w:p w:rsidR="00521F3B" w:rsidRPr="009E4936" w:rsidRDefault="00521F3B" w:rsidP="00521F3B">
            <w:pPr>
              <w:pStyle w:val="a8"/>
              <w:numPr>
                <w:ilvl w:val="0"/>
                <w:numId w:val="1"/>
              </w:numPr>
            </w:pPr>
          </w:p>
        </w:tc>
        <w:tc>
          <w:tcPr>
            <w:tcW w:w="850" w:type="dxa"/>
            <w:vAlign w:val="center"/>
          </w:tcPr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jc w:val="center"/>
              <w:rPr>
                <w:rFonts w:ascii="宋体" w:hAnsi="宋体"/>
              </w:rPr>
            </w:pPr>
            <w:r w:rsidRPr="00684095">
              <w:rPr>
                <w:rFonts w:ascii="宋体" w:hAnsi="宋体" w:cs="Segoe UI Symbol"/>
                <w:szCs w:val="21"/>
              </w:rPr>
              <w:t>★</w:t>
            </w:r>
          </w:p>
        </w:tc>
        <w:tc>
          <w:tcPr>
            <w:tcW w:w="7088" w:type="dxa"/>
            <w:vAlign w:val="center"/>
          </w:tcPr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>
              <w:rPr>
                <w:rFonts w:ascii="宋体" w:hAnsi="宋体"/>
              </w:rPr>
              <w:t>免费保修期</w:t>
            </w:r>
            <w:r w:rsidRPr="00684095">
              <w:rPr>
                <w:rFonts w:ascii="宋体" w:hAnsi="宋体"/>
              </w:rPr>
              <w:t>：自验收合格之日起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/>
              </w:rPr>
              <w:t xml:space="preserve">5 </w:t>
            </w:r>
            <w:r w:rsidRPr="00684095">
              <w:rPr>
                <w:rFonts w:ascii="宋体" w:hAnsi="宋体"/>
              </w:rPr>
              <w:t>年。</w:t>
            </w:r>
          </w:p>
        </w:tc>
      </w:tr>
      <w:tr w:rsidR="00521F3B" w:rsidTr="000E0443">
        <w:trPr>
          <w:jc w:val="center"/>
        </w:trPr>
        <w:tc>
          <w:tcPr>
            <w:tcW w:w="846" w:type="dxa"/>
            <w:vAlign w:val="center"/>
          </w:tcPr>
          <w:p w:rsidR="00521F3B" w:rsidRPr="009E4936" w:rsidRDefault="00521F3B" w:rsidP="00521F3B">
            <w:pPr>
              <w:pStyle w:val="a8"/>
              <w:numPr>
                <w:ilvl w:val="0"/>
                <w:numId w:val="1"/>
              </w:numPr>
            </w:pPr>
          </w:p>
        </w:tc>
        <w:tc>
          <w:tcPr>
            <w:tcW w:w="850" w:type="dxa"/>
            <w:vAlign w:val="center"/>
          </w:tcPr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jc w:val="center"/>
              <w:rPr>
                <w:rFonts w:ascii="宋体" w:hAnsi="宋体"/>
              </w:rPr>
            </w:pPr>
          </w:p>
        </w:tc>
        <w:tc>
          <w:tcPr>
            <w:tcW w:w="7088" w:type="dxa"/>
            <w:vAlign w:val="center"/>
          </w:tcPr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 w:rsidRPr="00684095">
              <w:rPr>
                <w:rFonts w:ascii="宋体" w:hAnsi="宋体"/>
              </w:rPr>
              <w:t>投标人在投标文件中</w:t>
            </w:r>
            <w:r w:rsidRPr="0037491A">
              <w:rPr>
                <w:rFonts w:ascii="宋体" w:hAnsi="宋体"/>
                <w:b/>
              </w:rPr>
              <w:t>提供投标产品业绩情况。</w:t>
            </w:r>
          </w:p>
        </w:tc>
      </w:tr>
      <w:tr w:rsidR="00521F3B" w:rsidTr="000E0443">
        <w:trPr>
          <w:jc w:val="center"/>
        </w:trPr>
        <w:tc>
          <w:tcPr>
            <w:tcW w:w="846" w:type="dxa"/>
            <w:vAlign w:val="center"/>
          </w:tcPr>
          <w:p w:rsidR="00521F3B" w:rsidRPr="009E4936" w:rsidRDefault="00521F3B" w:rsidP="00521F3B">
            <w:pPr>
              <w:pStyle w:val="a8"/>
              <w:numPr>
                <w:ilvl w:val="0"/>
                <w:numId w:val="1"/>
              </w:numPr>
            </w:pPr>
          </w:p>
        </w:tc>
        <w:tc>
          <w:tcPr>
            <w:tcW w:w="850" w:type="dxa"/>
            <w:vAlign w:val="center"/>
          </w:tcPr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jc w:val="center"/>
              <w:rPr>
                <w:rFonts w:ascii="宋体" w:hAnsi="宋体"/>
              </w:rPr>
            </w:pPr>
          </w:p>
        </w:tc>
        <w:tc>
          <w:tcPr>
            <w:tcW w:w="7088" w:type="dxa"/>
            <w:vAlign w:val="center"/>
          </w:tcPr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 w:rsidRPr="00684095">
              <w:rPr>
                <w:rFonts w:ascii="宋体" w:hAnsi="宋体"/>
              </w:rPr>
              <w:t>安装调试：投标人如中标，应派技术人员免费对所投设备进行安装调试，</w:t>
            </w:r>
            <w:r w:rsidRPr="00805834">
              <w:rPr>
                <w:rFonts w:ascii="宋体" w:hAnsi="宋体"/>
                <w:b/>
              </w:rPr>
              <w:t>在投标文件中提供</w:t>
            </w:r>
            <w:r>
              <w:rPr>
                <w:rFonts w:ascii="宋体" w:hAnsi="宋体" w:hint="eastAsia"/>
                <w:b/>
              </w:rPr>
              <w:t>送货、</w:t>
            </w:r>
            <w:r w:rsidRPr="00805834">
              <w:rPr>
                <w:rFonts w:ascii="宋体" w:hAnsi="宋体"/>
                <w:b/>
              </w:rPr>
              <w:t>安装、调试方案。</w:t>
            </w:r>
          </w:p>
        </w:tc>
      </w:tr>
      <w:tr w:rsidR="00521F3B" w:rsidTr="000E0443">
        <w:trPr>
          <w:jc w:val="center"/>
        </w:trPr>
        <w:tc>
          <w:tcPr>
            <w:tcW w:w="846" w:type="dxa"/>
            <w:vAlign w:val="center"/>
          </w:tcPr>
          <w:p w:rsidR="00521F3B" w:rsidRPr="009E4936" w:rsidRDefault="00521F3B" w:rsidP="00521F3B">
            <w:pPr>
              <w:pStyle w:val="a8"/>
              <w:numPr>
                <w:ilvl w:val="0"/>
                <w:numId w:val="1"/>
              </w:numPr>
            </w:pPr>
          </w:p>
        </w:tc>
        <w:tc>
          <w:tcPr>
            <w:tcW w:w="850" w:type="dxa"/>
            <w:vAlign w:val="center"/>
          </w:tcPr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jc w:val="center"/>
              <w:rPr>
                <w:rFonts w:ascii="宋体" w:hAnsi="宋体"/>
              </w:rPr>
            </w:pPr>
          </w:p>
        </w:tc>
        <w:tc>
          <w:tcPr>
            <w:tcW w:w="7088" w:type="dxa"/>
            <w:vAlign w:val="center"/>
          </w:tcPr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 w:rsidRPr="00684095">
              <w:rPr>
                <w:rFonts w:ascii="宋体" w:hAnsi="宋体"/>
              </w:rPr>
              <w:t>人员培训：投标人如中标，应为采购人人员免费提供培训</w:t>
            </w:r>
            <w:r>
              <w:rPr>
                <w:rFonts w:ascii="宋体" w:hAnsi="宋体" w:hint="eastAsia"/>
              </w:rPr>
              <w:t>操作（包括基本原理，操作使用和维护保养）</w:t>
            </w:r>
            <w:r w:rsidRPr="00684095">
              <w:rPr>
                <w:rFonts w:ascii="宋体" w:hAnsi="宋体"/>
              </w:rPr>
              <w:t>，</w:t>
            </w:r>
            <w:r w:rsidRPr="00805834">
              <w:rPr>
                <w:rFonts w:ascii="宋体" w:hAnsi="宋体"/>
                <w:b/>
              </w:rPr>
              <w:t>在投标文件中提供培训方案。</w:t>
            </w:r>
          </w:p>
        </w:tc>
      </w:tr>
      <w:tr w:rsidR="00521F3B" w:rsidTr="000E0443">
        <w:trPr>
          <w:jc w:val="center"/>
        </w:trPr>
        <w:tc>
          <w:tcPr>
            <w:tcW w:w="846" w:type="dxa"/>
            <w:vAlign w:val="center"/>
          </w:tcPr>
          <w:p w:rsidR="00521F3B" w:rsidRPr="009E4936" w:rsidRDefault="00521F3B" w:rsidP="00521F3B">
            <w:pPr>
              <w:pStyle w:val="a8"/>
              <w:numPr>
                <w:ilvl w:val="0"/>
                <w:numId w:val="1"/>
              </w:numPr>
            </w:pPr>
          </w:p>
        </w:tc>
        <w:tc>
          <w:tcPr>
            <w:tcW w:w="850" w:type="dxa"/>
            <w:vAlign w:val="center"/>
          </w:tcPr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jc w:val="center"/>
              <w:rPr>
                <w:rFonts w:ascii="宋体" w:hAnsi="宋体"/>
              </w:rPr>
            </w:pPr>
          </w:p>
        </w:tc>
        <w:tc>
          <w:tcPr>
            <w:tcW w:w="7088" w:type="dxa"/>
            <w:vAlign w:val="center"/>
          </w:tcPr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 w:rsidRPr="00684095">
              <w:rPr>
                <w:rFonts w:ascii="宋体" w:hAnsi="宋体"/>
              </w:rPr>
              <w:t>售后服务：</w:t>
            </w:r>
          </w:p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（1）</w:t>
            </w:r>
            <w:r w:rsidRPr="002E0D2A">
              <w:rPr>
                <w:rFonts w:ascii="宋体" w:hAnsi="宋体" w:hint="eastAsia"/>
              </w:rPr>
              <w:t>免费保修</w:t>
            </w:r>
            <w:r w:rsidRPr="002E0D2A">
              <w:rPr>
                <w:rFonts w:ascii="宋体" w:hAnsi="宋体"/>
              </w:rPr>
              <w:t>期内因设备质量或安装调试原因引起的全部维修费用（包括更换零配件的费用）均由</w:t>
            </w:r>
            <w:r>
              <w:rPr>
                <w:rFonts w:ascii="宋体" w:hAnsi="宋体" w:hint="eastAsia"/>
              </w:rPr>
              <w:t>中标</w:t>
            </w:r>
            <w:r w:rsidRPr="002E0D2A">
              <w:rPr>
                <w:rFonts w:ascii="宋体" w:hAnsi="宋体"/>
              </w:rPr>
              <w:t>方承担。</w:t>
            </w:r>
          </w:p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（2）</w:t>
            </w:r>
            <w:r w:rsidRPr="002E0D2A">
              <w:rPr>
                <w:rFonts w:ascii="宋体" w:hAnsi="宋体"/>
              </w:rPr>
              <w:t>须为</w:t>
            </w:r>
            <w:r>
              <w:rPr>
                <w:rFonts w:ascii="宋体" w:hAnsi="宋体" w:hint="eastAsia"/>
              </w:rPr>
              <w:t>招标</w:t>
            </w:r>
            <w:r w:rsidRPr="002E0D2A">
              <w:rPr>
                <w:rFonts w:ascii="宋体" w:hAnsi="宋体"/>
              </w:rPr>
              <w:t>方提供使用说明书（含故障维修说明）。</w:t>
            </w:r>
          </w:p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（3）</w:t>
            </w:r>
            <w:r w:rsidRPr="002E0D2A">
              <w:rPr>
                <w:rFonts w:ascii="宋体" w:hAnsi="宋体"/>
              </w:rPr>
              <w:t>设备安装使用3个月内，如因设备质量问题或技术缺陷问题，</w:t>
            </w:r>
            <w:r>
              <w:rPr>
                <w:rFonts w:ascii="宋体" w:hAnsi="宋体" w:hint="eastAsia"/>
              </w:rPr>
              <w:t>中标</w:t>
            </w:r>
            <w:r w:rsidRPr="002E0D2A">
              <w:rPr>
                <w:rFonts w:ascii="宋体" w:hAnsi="宋体"/>
              </w:rPr>
              <w:t>方应无条件更换设备。</w:t>
            </w:r>
            <w:r w:rsidRPr="002E0D2A">
              <w:rPr>
                <w:rFonts w:ascii="宋体" w:hAnsi="宋体" w:hint="eastAsia"/>
              </w:rPr>
              <w:t>免费保修</w:t>
            </w:r>
            <w:r w:rsidRPr="002E0D2A">
              <w:rPr>
                <w:rFonts w:ascii="宋体" w:hAnsi="宋体"/>
              </w:rPr>
              <w:t>期外，</w:t>
            </w:r>
            <w:r>
              <w:rPr>
                <w:rFonts w:ascii="宋体" w:hAnsi="宋体" w:hint="eastAsia"/>
              </w:rPr>
              <w:t>中标</w:t>
            </w:r>
            <w:r>
              <w:rPr>
                <w:rFonts w:ascii="宋体" w:hAnsi="宋体"/>
              </w:rPr>
              <w:t>方应定期回访，发现问题及时通知</w:t>
            </w:r>
            <w:r>
              <w:rPr>
                <w:rFonts w:ascii="宋体" w:hAnsi="宋体" w:hint="eastAsia"/>
              </w:rPr>
              <w:t>招标人</w:t>
            </w:r>
            <w:r w:rsidRPr="002E0D2A">
              <w:rPr>
                <w:rFonts w:ascii="宋体" w:hAnsi="宋体"/>
              </w:rPr>
              <w:t>，设备维修更换零配件优惠价给</w:t>
            </w:r>
            <w:r>
              <w:rPr>
                <w:rFonts w:ascii="宋体" w:hAnsi="宋体" w:hint="eastAsia"/>
              </w:rPr>
              <w:t>招标人</w:t>
            </w:r>
            <w:r w:rsidRPr="002E0D2A">
              <w:rPr>
                <w:rFonts w:ascii="宋体" w:hAnsi="宋体"/>
              </w:rPr>
              <w:t>，软件免费升级。</w:t>
            </w:r>
          </w:p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（4）中标</w:t>
            </w:r>
            <w:r w:rsidRPr="002E0D2A">
              <w:rPr>
                <w:rFonts w:ascii="宋体" w:hAnsi="宋体"/>
              </w:rPr>
              <w:t>方接到用户故障通知后24小时之内上门服务</w:t>
            </w:r>
            <w:r>
              <w:rPr>
                <w:rFonts w:ascii="宋体" w:hAnsi="宋体" w:hint="eastAsia"/>
              </w:rPr>
              <w:t>，</w:t>
            </w:r>
            <w:r w:rsidRPr="005C514C">
              <w:rPr>
                <w:rFonts w:ascii="宋体" w:hAnsi="宋体" w:hint="eastAsia"/>
              </w:rPr>
              <w:t>提供400免费报修电话</w:t>
            </w:r>
            <w:r w:rsidRPr="002E0D2A">
              <w:rPr>
                <w:rFonts w:ascii="宋体" w:hAnsi="宋体"/>
              </w:rPr>
              <w:t>。</w:t>
            </w:r>
          </w:p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（5）</w:t>
            </w:r>
            <w:r w:rsidRPr="00684095">
              <w:rPr>
                <w:rFonts w:ascii="宋体" w:hAnsi="宋体"/>
              </w:rPr>
              <w:t>承诺24小时内响应，在湖北省内</w:t>
            </w:r>
            <w:r w:rsidRPr="005C514C">
              <w:rPr>
                <w:rFonts w:ascii="宋体" w:hAnsi="宋体" w:hint="eastAsia"/>
              </w:rPr>
              <w:t>有固定的维修工程师</w:t>
            </w:r>
            <w:r>
              <w:rPr>
                <w:rFonts w:ascii="宋体" w:hAnsi="宋体" w:hint="eastAsia"/>
              </w:rPr>
              <w:t>，能提供</w:t>
            </w:r>
            <w:r w:rsidRPr="00684095">
              <w:rPr>
                <w:rFonts w:ascii="宋体" w:hAnsi="宋体"/>
              </w:rPr>
              <w:t>售后服务，提供售后服务联系人、联系电话及地址</w:t>
            </w:r>
            <w:r>
              <w:rPr>
                <w:rFonts w:ascii="宋体" w:hAnsi="宋体" w:hint="eastAsia"/>
              </w:rPr>
              <w:t>。</w:t>
            </w:r>
          </w:p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（6）</w:t>
            </w:r>
            <w:r w:rsidRPr="005C514C">
              <w:rPr>
                <w:rFonts w:ascii="宋体" w:hAnsi="宋体" w:hint="eastAsia"/>
              </w:rPr>
              <w:t>国内有备件仓库</w:t>
            </w:r>
            <w:r>
              <w:rPr>
                <w:rFonts w:ascii="宋体" w:hAnsi="宋体" w:hint="eastAsia"/>
              </w:rPr>
              <w:t>可以保障备件供应，</w:t>
            </w:r>
            <w:r w:rsidRPr="00684095">
              <w:rPr>
                <w:rFonts w:ascii="宋体" w:hAnsi="宋体"/>
              </w:rPr>
              <w:t>能及时提供产品维修服务和备品。</w:t>
            </w:r>
          </w:p>
          <w:p w:rsidR="00521F3B" w:rsidRPr="00805834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  <w:b/>
              </w:rPr>
            </w:pPr>
            <w:r w:rsidRPr="00805834">
              <w:rPr>
                <w:rFonts w:ascii="宋体" w:hAnsi="宋体"/>
                <w:b/>
              </w:rPr>
              <w:lastRenderedPageBreak/>
              <w:t>在投标文件中提供售后服务方案。</w:t>
            </w:r>
          </w:p>
        </w:tc>
      </w:tr>
      <w:tr w:rsidR="00521F3B" w:rsidTr="000E0443">
        <w:trPr>
          <w:jc w:val="center"/>
        </w:trPr>
        <w:tc>
          <w:tcPr>
            <w:tcW w:w="846" w:type="dxa"/>
            <w:vAlign w:val="center"/>
          </w:tcPr>
          <w:p w:rsidR="00521F3B" w:rsidRPr="009E4936" w:rsidRDefault="00521F3B" w:rsidP="00521F3B">
            <w:pPr>
              <w:pStyle w:val="a8"/>
              <w:numPr>
                <w:ilvl w:val="0"/>
                <w:numId w:val="1"/>
              </w:numPr>
            </w:pPr>
          </w:p>
        </w:tc>
        <w:tc>
          <w:tcPr>
            <w:tcW w:w="850" w:type="dxa"/>
            <w:vAlign w:val="center"/>
          </w:tcPr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jc w:val="center"/>
              <w:rPr>
                <w:rFonts w:ascii="宋体" w:hAnsi="宋体"/>
              </w:rPr>
            </w:pPr>
            <w:r w:rsidRPr="00684095">
              <w:rPr>
                <w:rFonts w:ascii="宋体" w:hAnsi="宋体" w:cs="Segoe UI Symbol"/>
                <w:szCs w:val="21"/>
              </w:rPr>
              <w:t>★</w:t>
            </w:r>
          </w:p>
        </w:tc>
        <w:tc>
          <w:tcPr>
            <w:tcW w:w="7088" w:type="dxa"/>
            <w:vAlign w:val="center"/>
          </w:tcPr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 w:rsidRPr="00684095">
              <w:rPr>
                <w:rFonts w:ascii="宋体" w:hAnsi="宋体"/>
              </w:rPr>
              <w:t>报价方式：以人民币报</w:t>
            </w:r>
            <w:r>
              <w:rPr>
                <w:rFonts w:ascii="宋体" w:hAnsi="宋体"/>
              </w:rPr>
              <w:t>价。投标人报价</w:t>
            </w:r>
            <w:r w:rsidRPr="001925CB">
              <w:rPr>
                <w:rFonts w:ascii="宋体" w:hAnsi="宋体" w:hint="eastAsia"/>
              </w:rPr>
              <w:t>包含</w:t>
            </w:r>
            <w:r>
              <w:rPr>
                <w:rFonts w:ascii="宋体" w:hAnsi="宋体" w:hint="eastAsia"/>
              </w:rPr>
              <w:t>但不限于</w:t>
            </w:r>
            <w:r w:rsidRPr="001925CB">
              <w:rPr>
                <w:rFonts w:ascii="宋体" w:hAnsi="宋体" w:hint="eastAsia"/>
              </w:rPr>
              <w:t>投标人所投标包中全部</w:t>
            </w:r>
            <w:r w:rsidRPr="007A7B10">
              <w:rPr>
                <w:rFonts w:ascii="宋体" w:hAnsi="宋体" w:hint="eastAsia"/>
              </w:rPr>
              <w:t>设备金额、包装、运输保险费、装卸费、安装及相关材料费、调试费、软件费、检验费及培训所需费用</w:t>
            </w:r>
            <w:r w:rsidRPr="00684095">
              <w:rPr>
                <w:rFonts w:ascii="宋体" w:hAnsi="宋体"/>
              </w:rPr>
              <w:t>，</w:t>
            </w:r>
            <w:r>
              <w:rPr>
                <w:rFonts w:ascii="宋体" w:hAnsi="宋体" w:hint="eastAsia"/>
              </w:rPr>
              <w:t>所有费用</w:t>
            </w:r>
            <w:r w:rsidRPr="00684095">
              <w:rPr>
                <w:rFonts w:ascii="宋体" w:hAnsi="宋体"/>
              </w:rPr>
              <w:t>均包含在货物的最终成交总额中。</w:t>
            </w:r>
          </w:p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 w:rsidRPr="00DD63EC">
              <w:rPr>
                <w:rFonts w:ascii="宋体" w:hAnsi="宋体" w:hint="eastAsia"/>
              </w:rPr>
              <w:t>如果存在专机专用耗材/试剂的设备，必须提供详细报价明细，并附该耗材/试剂的资质材料，不允许错报、漏报，否则评标小组有权凭此项废标。</w:t>
            </w:r>
          </w:p>
        </w:tc>
      </w:tr>
      <w:tr w:rsidR="00521F3B" w:rsidTr="000E0443">
        <w:trPr>
          <w:jc w:val="center"/>
        </w:trPr>
        <w:tc>
          <w:tcPr>
            <w:tcW w:w="846" w:type="dxa"/>
            <w:vAlign w:val="center"/>
          </w:tcPr>
          <w:p w:rsidR="00521F3B" w:rsidRPr="009E4936" w:rsidRDefault="00521F3B" w:rsidP="00521F3B">
            <w:pPr>
              <w:pStyle w:val="a8"/>
              <w:numPr>
                <w:ilvl w:val="0"/>
                <w:numId w:val="1"/>
              </w:numPr>
            </w:pPr>
          </w:p>
        </w:tc>
        <w:tc>
          <w:tcPr>
            <w:tcW w:w="850" w:type="dxa"/>
            <w:vAlign w:val="center"/>
          </w:tcPr>
          <w:p w:rsidR="00521F3B" w:rsidRPr="004A5596" w:rsidRDefault="00521F3B" w:rsidP="000E0443">
            <w:pPr>
              <w:autoSpaceDE w:val="0"/>
              <w:autoSpaceDN w:val="0"/>
              <w:ind w:rightChars="40" w:right="84" w:firstLineChars="0" w:firstLine="0"/>
              <w:jc w:val="center"/>
              <w:rPr>
                <w:rFonts w:ascii="宋体" w:hAnsi="宋体"/>
              </w:rPr>
            </w:pPr>
            <w:r w:rsidRPr="00684095">
              <w:rPr>
                <w:rFonts w:ascii="宋体" w:hAnsi="宋体" w:cs="Segoe UI Symbol"/>
                <w:szCs w:val="21"/>
              </w:rPr>
              <w:t>★</w:t>
            </w:r>
          </w:p>
        </w:tc>
        <w:tc>
          <w:tcPr>
            <w:tcW w:w="7088" w:type="dxa"/>
            <w:vAlign w:val="center"/>
          </w:tcPr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 w:rsidRPr="00684095">
              <w:rPr>
                <w:rFonts w:ascii="宋体" w:hAnsi="宋体"/>
              </w:rPr>
              <w:t>付款方式：</w:t>
            </w:r>
            <w:r>
              <w:rPr>
                <w:rFonts w:ascii="宋体" w:hAnsi="宋体" w:hint="eastAsia"/>
              </w:rPr>
              <w:t>货到验收合格，设备安装、调试运转正常，乙方为甲方培训结束，甲方无疑问后，甲方向乙方支付合同总价的95%；正式实施运行（验收合格之日起）满2年后无息支付合同总价的5%。</w:t>
            </w:r>
          </w:p>
        </w:tc>
      </w:tr>
      <w:tr w:rsidR="00521F3B" w:rsidTr="000E0443">
        <w:trPr>
          <w:jc w:val="center"/>
        </w:trPr>
        <w:tc>
          <w:tcPr>
            <w:tcW w:w="846" w:type="dxa"/>
            <w:vAlign w:val="center"/>
          </w:tcPr>
          <w:p w:rsidR="00521F3B" w:rsidRPr="009E4936" w:rsidRDefault="00521F3B" w:rsidP="00521F3B">
            <w:pPr>
              <w:pStyle w:val="a8"/>
              <w:numPr>
                <w:ilvl w:val="0"/>
                <w:numId w:val="1"/>
              </w:numPr>
            </w:pPr>
          </w:p>
        </w:tc>
        <w:tc>
          <w:tcPr>
            <w:tcW w:w="850" w:type="dxa"/>
            <w:vAlign w:val="center"/>
          </w:tcPr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jc w:val="center"/>
              <w:rPr>
                <w:rFonts w:ascii="宋体" w:hAnsi="宋体"/>
              </w:rPr>
            </w:pPr>
            <w:r w:rsidRPr="00684095">
              <w:rPr>
                <w:rFonts w:ascii="宋体" w:hAnsi="宋体" w:cs="Segoe UI Symbol"/>
                <w:szCs w:val="21"/>
              </w:rPr>
              <w:t>★</w:t>
            </w:r>
          </w:p>
        </w:tc>
        <w:tc>
          <w:tcPr>
            <w:tcW w:w="7088" w:type="dxa"/>
            <w:vAlign w:val="center"/>
          </w:tcPr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 w:rsidRPr="002B2A70">
              <w:rPr>
                <w:rFonts w:ascii="宋体" w:hAnsi="宋体" w:hint="eastAsia"/>
              </w:rPr>
              <w:t>履约验收：</w:t>
            </w:r>
            <w:r>
              <w:rPr>
                <w:rFonts w:ascii="宋体" w:hAnsi="宋体" w:hint="eastAsia"/>
              </w:rPr>
              <w:t xml:space="preserve"> </w:t>
            </w:r>
          </w:p>
          <w:p w:rsidR="00521F3B" w:rsidRPr="006D50CE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 w:rsidRPr="006D50CE">
              <w:rPr>
                <w:rFonts w:ascii="宋体" w:hAnsi="宋体" w:hint="eastAsia"/>
              </w:rPr>
              <w:t>（1）</w:t>
            </w:r>
            <w:r>
              <w:rPr>
                <w:rFonts w:ascii="宋体" w:hAnsi="宋体" w:hint="eastAsia"/>
              </w:rPr>
              <w:t>中标方</w:t>
            </w:r>
            <w:r w:rsidRPr="006D50CE">
              <w:rPr>
                <w:rFonts w:ascii="宋体" w:hAnsi="宋体" w:hint="eastAsia"/>
              </w:rPr>
              <w:t>在仪器设备抵达两周前书面通知</w:t>
            </w:r>
            <w:r>
              <w:rPr>
                <w:rFonts w:ascii="宋体" w:hAnsi="宋体" w:hint="eastAsia"/>
              </w:rPr>
              <w:t>招标人</w:t>
            </w:r>
            <w:r w:rsidRPr="006D50CE">
              <w:rPr>
                <w:rFonts w:ascii="宋体" w:hAnsi="宋体" w:hint="eastAsia"/>
              </w:rPr>
              <w:t>货物安装所需条件。</w:t>
            </w:r>
          </w:p>
          <w:p w:rsidR="00521F3B" w:rsidRPr="006D50CE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 w:rsidRPr="006D50CE">
              <w:rPr>
                <w:rFonts w:ascii="宋体" w:hAnsi="宋体" w:hint="eastAsia"/>
              </w:rPr>
              <w:t>（2）设备到达现场，</w:t>
            </w:r>
            <w:r>
              <w:rPr>
                <w:rFonts w:ascii="宋体" w:hAnsi="宋体" w:hint="eastAsia"/>
              </w:rPr>
              <w:t>招标人、中标方</w:t>
            </w:r>
            <w:r w:rsidRPr="006D50CE">
              <w:rPr>
                <w:rFonts w:ascii="宋体" w:hAnsi="宋体" w:hint="eastAsia"/>
              </w:rPr>
              <w:t>双方均须在场并确认包装的完好性后，由甲方验货。</w:t>
            </w:r>
            <w:r>
              <w:rPr>
                <w:rFonts w:ascii="宋体" w:hAnsi="宋体" w:hint="eastAsia"/>
              </w:rPr>
              <w:t>中标方</w:t>
            </w:r>
            <w:r w:rsidRPr="006D50CE">
              <w:rPr>
                <w:rFonts w:ascii="宋体" w:hAnsi="宋体" w:hint="eastAsia"/>
              </w:rPr>
              <w:t>应按</w:t>
            </w:r>
            <w:r>
              <w:rPr>
                <w:rFonts w:ascii="宋体" w:hAnsi="宋体" w:hint="eastAsia"/>
              </w:rPr>
              <w:t>招标人</w:t>
            </w:r>
            <w:r w:rsidRPr="006D50CE">
              <w:rPr>
                <w:rFonts w:ascii="宋体" w:hAnsi="宋体" w:hint="eastAsia"/>
              </w:rPr>
              <w:t>安排的时间派人到现场，双方对货物进行清点验收，使用说明书、维修手册、出厂检验报告、质量合格证、质保卡等相关资料及随机配件需交</w:t>
            </w:r>
            <w:r>
              <w:rPr>
                <w:rFonts w:ascii="宋体" w:hAnsi="宋体" w:hint="eastAsia"/>
              </w:rPr>
              <w:t>招标人</w:t>
            </w:r>
            <w:r w:rsidRPr="006D50CE">
              <w:rPr>
                <w:rFonts w:ascii="宋体" w:hAnsi="宋体" w:hint="eastAsia"/>
              </w:rPr>
              <w:t>签收。若发现货物与装箱单不符，</w:t>
            </w:r>
            <w:r>
              <w:rPr>
                <w:rFonts w:ascii="宋体" w:hAnsi="宋体" w:hint="eastAsia"/>
              </w:rPr>
              <w:t>中标方</w:t>
            </w:r>
            <w:r w:rsidRPr="006D50CE">
              <w:rPr>
                <w:rFonts w:ascii="宋体" w:hAnsi="宋体" w:hint="eastAsia"/>
              </w:rPr>
              <w:t>负责补齐或收回。如</w:t>
            </w:r>
            <w:r>
              <w:rPr>
                <w:rFonts w:ascii="宋体" w:hAnsi="宋体" w:hint="eastAsia"/>
              </w:rPr>
              <w:t>中标方</w:t>
            </w:r>
            <w:r w:rsidRPr="006D50CE">
              <w:rPr>
                <w:rFonts w:ascii="宋体" w:hAnsi="宋体" w:hint="eastAsia"/>
              </w:rPr>
              <w:t>不能按时到达，</w:t>
            </w:r>
            <w:r>
              <w:rPr>
                <w:rFonts w:ascii="宋体" w:hAnsi="宋体" w:hint="eastAsia"/>
              </w:rPr>
              <w:t>招标人</w:t>
            </w:r>
            <w:r w:rsidRPr="006D50CE">
              <w:rPr>
                <w:rFonts w:ascii="宋体" w:hAnsi="宋体" w:hint="eastAsia"/>
              </w:rPr>
              <w:t>有权开箱检验，并对缺件，损坏做出记录，</w:t>
            </w:r>
            <w:r>
              <w:rPr>
                <w:rFonts w:ascii="宋体" w:hAnsi="宋体" w:hint="eastAsia"/>
              </w:rPr>
              <w:t>中标方</w:t>
            </w:r>
            <w:r w:rsidRPr="006D50CE">
              <w:rPr>
                <w:rFonts w:ascii="宋体" w:hAnsi="宋体" w:hint="eastAsia"/>
              </w:rPr>
              <w:t>应认可并负责解决。</w:t>
            </w:r>
          </w:p>
          <w:p w:rsidR="00521F3B" w:rsidRPr="006D50CE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 w:rsidRPr="006D50CE">
              <w:rPr>
                <w:rFonts w:ascii="宋体" w:hAnsi="宋体" w:hint="eastAsia"/>
              </w:rPr>
              <w:t>（3）</w:t>
            </w:r>
            <w:r>
              <w:rPr>
                <w:rFonts w:ascii="宋体" w:hAnsi="宋体" w:hint="eastAsia"/>
              </w:rPr>
              <w:t>中标方</w:t>
            </w:r>
            <w:r w:rsidRPr="006D50CE">
              <w:rPr>
                <w:rFonts w:ascii="宋体" w:hAnsi="宋体" w:hint="eastAsia"/>
              </w:rPr>
              <w:t>负责设备安装及调试，安装、调试过程中所需的各种工具、仪器仪表及易损件由</w:t>
            </w:r>
            <w:r>
              <w:rPr>
                <w:rFonts w:ascii="宋体" w:hAnsi="宋体" w:hint="eastAsia"/>
              </w:rPr>
              <w:t>中标方</w:t>
            </w:r>
            <w:r w:rsidRPr="006D50CE">
              <w:rPr>
                <w:rFonts w:ascii="宋体" w:hAnsi="宋体" w:hint="eastAsia"/>
              </w:rPr>
              <w:t>自带。</w:t>
            </w:r>
          </w:p>
          <w:p w:rsidR="00521F3B" w:rsidRPr="006D50CE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 w:rsidRPr="006D50CE">
              <w:rPr>
                <w:rFonts w:ascii="宋体" w:hAnsi="宋体" w:hint="eastAsia"/>
              </w:rPr>
              <w:t>（4）如果出现质量争议，</w:t>
            </w:r>
            <w:r>
              <w:rPr>
                <w:rFonts w:ascii="宋体" w:hAnsi="宋体" w:hint="eastAsia"/>
              </w:rPr>
              <w:t>招标人</w:t>
            </w:r>
            <w:r w:rsidRPr="006D50CE">
              <w:rPr>
                <w:rFonts w:ascii="宋体" w:hAnsi="宋体" w:hint="eastAsia"/>
              </w:rPr>
              <w:t>有权要求</w:t>
            </w:r>
            <w:r>
              <w:rPr>
                <w:rFonts w:ascii="宋体" w:hAnsi="宋体" w:hint="eastAsia"/>
              </w:rPr>
              <w:t>中标方</w:t>
            </w:r>
            <w:r w:rsidRPr="006D50CE">
              <w:rPr>
                <w:rFonts w:ascii="宋体" w:hAnsi="宋体" w:hint="eastAsia"/>
              </w:rPr>
              <w:t>对合同设备进行检验测试，检测工作由甲乙双方共同认可并具有相关资质的检测机构完成，各项参数均需达到招标文件、投标文件及设备技术手册所规定的技术指标，检测报告由</w:t>
            </w:r>
            <w:r>
              <w:rPr>
                <w:rFonts w:ascii="宋体" w:hAnsi="宋体" w:hint="eastAsia"/>
              </w:rPr>
              <w:t>中标方</w:t>
            </w:r>
            <w:r w:rsidRPr="006D50CE">
              <w:rPr>
                <w:rFonts w:ascii="宋体" w:hAnsi="宋体" w:hint="eastAsia"/>
              </w:rPr>
              <w:t>提供给</w:t>
            </w:r>
            <w:r>
              <w:rPr>
                <w:rFonts w:ascii="宋体" w:hAnsi="宋体" w:hint="eastAsia"/>
              </w:rPr>
              <w:t>招标人</w:t>
            </w:r>
            <w:r w:rsidRPr="006D50CE">
              <w:rPr>
                <w:rFonts w:ascii="宋体" w:hAnsi="宋体" w:hint="eastAsia"/>
              </w:rPr>
              <w:t>，由此产生的费用由</w:t>
            </w:r>
            <w:r>
              <w:rPr>
                <w:rFonts w:ascii="宋体" w:hAnsi="宋体" w:hint="eastAsia"/>
              </w:rPr>
              <w:t>中标方</w:t>
            </w:r>
            <w:r w:rsidRPr="006D50CE">
              <w:rPr>
                <w:rFonts w:ascii="宋体" w:hAnsi="宋体" w:hint="eastAsia"/>
              </w:rPr>
              <w:t>承担。</w:t>
            </w:r>
          </w:p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 w:rsidRPr="006D50CE">
              <w:rPr>
                <w:rFonts w:ascii="宋体" w:hAnsi="宋体" w:hint="eastAsia"/>
              </w:rPr>
              <w:t>（5）验收完成后，甲乙双方需在验收报告签字。如设备不能通过验收，</w:t>
            </w:r>
            <w:r>
              <w:rPr>
                <w:rFonts w:ascii="宋体" w:hAnsi="宋体" w:hint="eastAsia"/>
              </w:rPr>
              <w:t>中标方</w:t>
            </w:r>
            <w:r w:rsidRPr="006D50CE">
              <w:rPr>
                <w:rFonts w:ascii="宋体" w:hAnsi="宋体" w:hint="eastAsia"/>
              </w:rPr>
              <w:t>应换货，如换货后仍达不到验收要求，</w:t>
            </w:r>
            <w:r>
              <w:rPr>
                <w:rFonts w:ascii="宋体" w:hAnsi="宋体" w:hint="eastAsia"/>
              </w:rPr>
              <w:t>中标方</w:t>
            </w:r>
            <w:r w:rsidRPr="006D50CE">
              <w:rPr>
                <w:rFonts w:ascii="宋体" w:hAnsi="宋体" w:hint="eastAsia"/>
              </w:rPr>
              <w:t>应无条件退货，相关责任由</w:t>
            </w:r>
            <w:r>
              <w:rPr>
                <w:rFonts w:ascii="宋体" w:hAnsi="宋体" w:hint="eastAsia"/>
              </w:rPr>
              <w:t>中标方</w:t>
            </w:r>
            <w:r w:rsidRPr="006D50CE">
              <w:rPr>
                <w:rFonts w:ascii="宋体" w:hAnsi="宋体" w:hint="eastAsia"/>
              </w:rPr>
              <w:t>承担。</w:t>
            </w:r>
          </w:p>
          <w:p w:rsidR="00521F3B" w:rsidRPr="00AA3C39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</w:t>
            </w:r>
            <w:r>
              <w:rPr>
                <w:rFonts w:ascii="宋体" w:hAnsi="宋体"/>
              </w:rPr>
              <w:t>6</w:t>
            </w:r>
            <w:r>
              <w:rPr>
                <w:rFonts w:ascii="宋体" w:hAnsi="宋体" w:hint="eastAsia"/>
              </w:rPr>
              <w:t>）</w:t>
            </w:r>
            <w:r w:rsidRPr="009A3989">
              <w:rPr>
                <w:rFonts w:ascii="宋体" w:hAnsi="宋体" w:hint="eastAsia"/>
              </w:rPr>
              <w:t>设备未开箱前</w:t>
            </w:r>
            <w:r>
              <w:rPr>
                <w:rFonts w:ascii="宋体" w:hAnsi="宋体" w:hint="eastAsia"/>
              </w:rPr>
              <w:t>招标人</w:t>
            </w:r>
            <w:r w:rsidRPr="009A3989">
              <w:rPr>
                <w:rFonts w:ascii="宋体" w:hAnsi="宋体" w:hint="eastAsia"/>
              </w:rPr>
              <w:t>不承担任何质量和缺陷责任。</w:t>
            </w:r>
          </w:p>
        </w:tc>
      </w:tr>
      <w:tr w:rsidR="00521F3B" w:rsidTr="000E0443">
        <w:trPr>
          <w:jc w:val="center"/>
        </w:trPr>
        <w:tc>
          <w:tcPr>
            <w:tcW w:w="846" w:type="dxa"/>
            <w:vAlign w:val="center"/>
          </w:tcPr>
          <w:p w:rsidR="00521F3B" w:rsidRPr="009E4936" w:rsidRDefault="00521F3B" w:rsidP="00521F3B">
            <w:pPr>
              <w:pStyle w:val="a8"/>
              <w:numPr>
                <w:ilvl w:val="0"/>
                <w:numId w:val="1"/>
              </w:numPr>
            </w:pPr>
          </w:p>
        </w:tc>
        <w:tc>
          <w:tcPr>
            <w:tcW w:w="850" w:type="dxa"/>
            <w:vAlign w:val="center"/>
          </w:tcPr>
          <w:p w:rsidR="00521F3B" w:rsidRDefault="00521F3B" w:rsidP="000E0443">
            <w:pPr>
              <w:autoSpaceDE w:val="0"/>
              <w:autoSpaceDN w:val="0"/>
              <w:ind w:rightChars="40" w:right="84" w:firstLineChars="0" w:firstLine="0"/>
              <w:jc w:val="center"/>
              <w:rPr>
                <w:rFonts w:ascii="宋体" w:hAnsi="宋体"/>
              </w:rPr>
            </w:pPr>
          </w:p>
        </w:tc>
        <w:tc>
          <w:tcPr>
            <w:tcW w:w="7088" w:type="dxa"/>
            <w:vAlign w:val="center"/>
          </w:tcPr>
          <w:p w:rsidR="00521F3B" w:rsidRPr="002B2A70" w:rsidRDefault="00521F3B" w:rsidP="000E0443">
            <w:pPr>
              <w:autoSpaceDE w:val="0"/>
              <w:autoSpaceDN w:val="0"/>
              <w:ind w:rightChars="40" w:right="84" w:firstLineChars="0" w:firstLine="0"/>
              <w:rPr>
                <w:rFonts w:ascii="宋体" w:hAnsi="宋体"/>
              </w:rPr>
            </w:pPr>
            <w:r w:rsidRPr="00684095">
              <w:rPr>
                <w:rFonts w:ascii="宋体" w:hAnsi="宋体"/>
              </w:rPr>
              <w:t>其它：投标人有其它优惠条件的，请在</w:t>
            </w:r>
            <w:r>
              <w:rPr>
                <w:rFonts w:ascii="宋体" w:hAnsi="宋体" w:hint="eastAsia"/>
              </w:rPr>
              <w:t>投标</w:t>
            </w:r>
            <w:r w:rsidRPr="00684095">
              <w:rPr>
                <w:rFonts w:ascii="宋体" w:hAnsi="宋体"/>
              </w:rPr>
              <w:t>文件中作具体说明。</w:t>
            </w:r>
          </w:p>
        </w:tc>
      </w:tr>
    </w:tbl>
    <w:p w:rsidR="00521F3B" w:rsidRDefault="00521F3B" w:rsidP="00521F3B">
      <w:pPr>
        <w:autoSpaceDE w:val="0"/>
        <w:autoSpaceDN w:val="0"/>
        <w:ind w:firstLine="422"/>
        <w:textAlignment w:val="center"/>
        <w:rPr>
          <w:rFonts w:ascii="宋体" w:hAnsi="宋体"/>
          <w:b/>
          <w:bCs/>
        </w:rPr>
      </w:pPr>
    </w:p>
    <w:p w:rsidR="004F415D" w:rsidRPr="00521F3B" w:rsidRDefault="00521F3B" w:rsidP="00521F3B">
      <w:pPr>
        <w:autoSpaceDE w:val="0"/>
        <w:autoSpaceDN w:val="0"/>
        <w:ind w:firstLine="422"/>
        <w:textAlignment w:val="center"/>
        <w:rPr>
          <w:rFonts w:ascii="宋体" w:hAnsi="宋体" w:hint="eastAsia"/>
          <w:b/>
          <w:bCs/>
          <w:snapToGrid w:val="0"/>
          <w:kern w:val="0"/>
          <w:sz w:val="24"/>
          <w:lang w:val="zh-CN"/>
        </w:rPr>
      </w:pPr>
      <w:r>
        <w:rPr>
          <w:rFonts w:ascii="宋体" w:hAnsi="宋体"/>
          <w:b/>
          <w:bCs/>
        </w:rPr>
        <w:lastRenderedPageBreak/>
        <w:t xml:space="preserve">注: </w:t>
      </w:r>
      <w:r>
        <w:rPr>
          <w:rFonts w:ascii="宋体" w:hAnsi="宋体" w:hint="eastAsia"/>
          <w:b/>
          <w:bCs/>
        </w:rPr>
        <w:t>（1）供应商需对以上技术、商务要求在第六章投标文件格式 “</w:t>
      </w:r>
      <w:r w:rsidRPr="008B21B0">
        <w:rPr>
          <w:rFonts w:ascii="宋体" w:hAnsi="宋体" w:hint="eastAsia"/>
          <w:b/>
          <w:bCs/>
        </w:rPr>
        <w:t>采购需求响应、偏离说明表</w:t>
      </w:r>
      <w:r>
        <w:rPr>
          <w:rFonts w:ascii="宋体" w:hAnsi="宋体" w:hint="eastAsia"/>
          <w:b/>
          <w:bCs/>
        </w:rPr>
        <w:t>”中逐条响应；</w:t>
      </w:r>
      <w:r>
        <w:rPr>
          <w:rFonts w:ascii="宋体" w:hAnsi="宋体"/>
          <w:b/>
          <w:bCs/>
        </w:rPr>
        <w:t>（2）本章中标注了“</w:t>
      </w:r>
      <w:r>
        <w:rPr>
          <w:rFonts w:ascii="宋体" w:hAnsi="宋体" w:cs="Segoe UI Symbol"/>
          <w:kern w:val="0"/>
          <w:szCs w:val="21"/>
        </w:rPr>
        <w:t>★</w:t>
      </w:r>
      <w:r>
        <w:rPr>
          <w:rFonts w:ascii="宋体" w:hAnsi="宋体"/>
          <w:b/>
          <w:bCs/>
        </w:rPr>
        <w:t>”号项的技术、商务等要求为实质性要求，如为负偏离（不满足采购需求），评标小组有权凭此项废标</w:t>
      </w:r>
      <w:r>
        <w:rPr>
          <w:rFonts w:ascii="宋体" w:hAnsi="宋体" w:hint="eastAsia"/>
          <w:b/>
          <w:bCs/>
        </w:rPr>
        <w:t>。</w:t>
      </w:r>
      <w:r>
        <w:rPr>
          <w:rFonts w:ascii="宋体" w:hAnsi="宋体"/>
          <w:b/>
          <w:bCs/>
        </w:rPr>
        <w:t>“ ▲ ”代表关键技术参数，“ # ”代表一般技术参数，</w:t>
      </w:r>
      <w:r>
        <w:rPr>
          <w:rFonts w:ascii="宋体" w:hAnsi="宋体" w:hint="eastAsia"/>
          <w:b/>
          <w:bCs/>
        </w:rPr>
        <w:t>关键性技术参数和一般技术参数</w:t>
      </w:r>
      <w:r>
        <w:rPr>
          <w:rFonts w:ascii="宋体" w:hAnsi="宋体"/>
          <w:b/>
          <w:bCs/>
        </w:rPr>
        <w:t>如为负偏离，则按照评分细则表中对应标准予以扣分；（3）采购需求中涉及品牌、规格、型号的均为参考，投标人可提供同等档次或更高档次产品，并提供相应技术参数证明其符合采购需求。</w:t>
      </w:r>
      <w:bookmarkStart w:id="13" w:name="_GoBack"/>
      <w:bookmarkEnd w:id="5"/>
      <w:bookmarkEnd w:id="6"/>
      <w:bookmarkEnd w:id="13"/>
    </w:p>
    <w:sectPr w:rsidR="004F415D" w:rsidRPr="00521F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B2A" w:rsidRDefault="00A21B2A" w:rsidP="00521F3B">
      <w:pPr>
        <w:spacing w:line="240" w:lineRule="auto"/>
        <w:ind w:firstLine="420"/>
      </w:pPr>
      <w:r>
        <w:separator/>
      </w:r>
    </w:p>
  </w:endnote>
  <w:endnote w:type="continuationSeparator" w:id="0">
    <w:p w:rsidR="00A21B2A" w:rsidRDefault="00A21B2A" w:rsidP="00521F3B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B2A" w:rsidRDefault="00A21B2A" w:rsidP="00521F3B">
      <w:pPr>
        <w:spacing w:line="240" w:lineRule="auto"/>
        <w:ind w:firstLine="420"/>
      </w:pPr>
      <w:r>
        <w:separator/>
      </w:r>
    </w:p>
  </w:footnote>
  <w:footnote w:type="continuationSeparator" w:id="0">
    <w:p w:rsidR="00A21B2A" w:rsidRDefault="00A21B2A" w:rsidP="00521F3B">
      <w:pPr>
        <w:spacing w:line="240" w:lineRule="auto"/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64F34"/>
    <w:multiLevelType w:val="hybridMultilevel"/>
    <w:tmpl w:val="41EC4E1E"/>
    <w:lvl w:ilvl="0" w:tplc="424CD61A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7FA202B"/>
    <w:multiLevelType w:val="hybridMultilevel"/>
    <w:tmpl w:val="88ACC0FC"/>
    <w:lvl w:ilvl="0" w:tplc="412A46C2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BEC"/>
    <w:rsid w:val="0032312C"/>
    <w:rsid w:val="00521F3B"/>
    <w:rsid w:val="007F5BEC"/>
    <w:rsid w:val="00A21B2A"/>
    <w:rsid w:val="00B9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D969E1"/>
  <w15:chartTrackingRefBased/>
  <w15:docId w15:val="{BD5EE841-3C12-4B53-BDA6-DFDB20A70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521F3B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1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1F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1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1F3B"/>
    <w:rPr>
      <w:sz w:val="18"/>
      <w:szCs w:val="18"/>
    </w:rPr>
  </w:style>
  <w:style w:type="table" w:styleId="a7">
    <w:name w:val="Table Grid"/>
    <w:basedOn w:val="a1"/>
    <w:autoRedefine/>
    <w:qFormat/>
    <w:rsid w:val="00521F3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autoRedefine/>
    <w:uiPriority w:val="99"/>
    <w:qFormat/>
    <w:rsid w:val="00521F3B"/>
    <w:pPr>
      <w:ind w:firstLineChars="0" w:firstLine="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544</Words>
  <Characters>3104</Characters>
  <Application>Microsoft Office Word</Application>
  <DocSecurity>0</DocSecurity>
  <Lines>25</Lines>
  <Paragraphs>7</Paragraphs>
  <ScaleCrop>false</ScaleCrop>
  <Company/>
  <LinksUpToDate>false</LinksUpToDate>
  <CharactersWithSpaces>3641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2024-12-19T06:24:00Z</dcterms:created>
  <dcterms:modified xsi:type="dcterms:W3CDTF">2024-12-19T06:24:00Z</dcterms:modified>
</cp:coreProperties>
</file>